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37" w:rsidRDefault="00566E37" w:rsidP="00566E37">
      <w:pPr>
        <w:spacing w:line="560" w:lineRule="exact"/>
        <w:jc w:val="left"/>
        <w:rPr>
          <w:rFonts w:ascii="Times New Roman" w:eastAsia="方正仿宋简体" w:hAnsi="Times New Roman"/>
          <w:szCs w:val="32"/>
        </w:rPr>
      </w:pPr>
      <w:r>
        <w:rPr>
          <w:rFonts w:ascii="Times New Roman" w:eastAsia="方正仿宋简体" w:hAnsi="Times New Roman" w:hint="eastAsia"/>
          <w:szCs w:val="32"/>
        </w:rPr>
        <w:t>Appendix 1</w:t>
      </w:r>
    </w:p>
    <w:p w:rsidR="00566E37" w:rsidRDefault="00566E37" w:rsidP="00566E3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566E37" w:rsidRDefault="00566E37" w:rsidP="00566E37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 xml:space="preserve">List of </w:t>
      </w:r>
      <w:r>
        <w:rPr>
          <w:rFonts w:ascii="Times New Roman" w:eastAsia="方正小标宋简体" w:hAnsi="Times New Roman" w:hint="eastAsia"/>
          <w:sz w:val="44"/>
          <w:szCs w:val="44"/>
        </w:rPr>
        <w:t>A</w:t>
      </w:r>
      <w:r>
        <w:rPr>
          <w:rFonts w:ascii="Times New Roman" w:eastAsia="方正小标宋简体" w:hAnsi="Times New Roman"/>
          <w:sz w:val="44"/>
          <w:szCs w:val="44"/>
        </w:rPr>
        <w:t xml:space="preserve">pplication </w:t>
      </w:r>
      <w:r>
        <w:rPr>
          <w:rFonts w:ascii="Times New Roman" w:eastAsia="方正小标宋简体" w:hAnsi="Times New Roman" w:hint="eastAsia"/>
          <w:sz w:val="44"/>
          <w:szCs w:val="44"/>
        </w:rPr>
        <w:t>M</w:t>
      </w:r>
      <w:r>
        <w:rPr>
          <w:rFonts w:ascii="Times New Roman" w:eastAsia="方正小标宋简体" w:hAnsi="Times New Roman"/>
          <w:sz w:val="44"/>
          <w:szCs w:val="44"/>
        </w:rPr>
        <w:t>aterials for “</w:t>
      </w:r>
      <w:proofErr w:type="spellStart"/>
      <w:r>
        <w:rPr>
          <w:rFonts w:ascii="Times New Roman" w:eastAsia="方正小标宋简体" w:hAnsi="Times New Roman"/>
          <w:sz w:val="44"/>
          <w:szCs w:val="44"/>
        </w:rPr>
        <w:t>Yongjiang</w:t>
      </w:r>
      <w:proofErr w:type="spellEnd"/>
      <w:r>
        <w:rPr>
          <w:rFonts w:ascii="Times New Roman" w:eastAsia="方正小标宋简体" w:hAnsi="Times New Roman"/>
          <w:sz w:val="44"/>
          <w:szCs w:val="44"/>
        </w:rPr>
        <w:t xml:space="preserve"> Talent Introduction </w:t>
      </w:r>
      <w:proofErr w:type="spellStart"/>
      <w:r>
        <w:rPr>
          <w:rFonts w:ascii="Times New Roman" w:eastAsia="方正小标宋简体" w:hAnsi="Times New Roman"/>
          <w:sz w:val="44"/>
          <w:szCs w:val="44"/>
        </w:rPr>
        <w:t>Programme</w:t>
      </w:r>
      <w:proofErr w:type="spellEnd"/>
      <w:r>
        <w:rPr>
          <w:rFonts w:ascii="Times New Roman" w:eastAsia="方正小标宋简体" w:hAnsi="Times New Roman"/>
          <w:sz w:val="44"/>
          <w:szCs w:val="44"/>
        </w:rPr>
        <w:t>” of Ningbo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</w:p>
    <w:p w:rsidR="00566E37" w:rsidRDefault="00566E37" w:rsidP="00566E37">
      <w:pPr>
        <w:adjustRightInd w:val="0"/>
        <w:snapToGrid w:val="0"/>
        <w:spacing w:line="560" w:lineRule="exact"/>
        <w:ind w:left="632"/>
        <w:rPr>
          <w:rFonts w:ascii="Times New Roman" w:eastAsia="方正黑体简体" w:hAnsi="Times New Roman"/>
          <w:szCs w:val="32"/>
        </w:rPr>
      </w:pPr>
      <w:r>
        <w:rPr>
          <w:rFonts w:ascii="Times New Roman" w:eastAsia="方正黑体简体" w:hAnsi="Times New Roman" w:hint="eastAsia"/>
          <w:szCs w:val="32"/>
        </w:rPr>
        <w:t xml:space="preserve">I. Innovative talent, foreign-born talent, seagull talent and young innovative talent sub-project 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t xml:space="preserve"> (I) Application Form (see the application system for detailed pattern)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Cs w:val="32"/>
        </w:rPr>
        <w:t xml:space="preserve"> (II) R</w:t>
      </w:r>
      <w:r>
        <w:rPr>
          <w:rFonts w:ascii="Times New Roman" w:eastAsia="方正楷体简体" w:hAnsi="Times New Roman"/>
          <w:szCs w:val="32"/>
        </w:rPr>
        <w:t>elevant</w:t>
      </w:r>
      <w:r>
        <w:rPr>
          <w:rFonts w:ascii="Times New Roman" w:eastAsia="方正楷体简体" w:hAnsi="Times New Roman" w:hint="eastAsia"/>
          <w:szCs w:val="32"/>
        </w:rPr>
        <w:t xml:space="preserve"> materials of the applicant</w:t>
      </w:r>
    </w:p>
    <w:p w:rsidR="00566E37" w:rsidRDefault="00566E37" w:rsidP="00566E37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I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>D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 xml:space="preserve"> card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, </w:t>
      </w:r>
      <w:r>
        <w:rPr>
          <w:rFonts w:ascii="Times New Roman" w:eastAsia="方正仿宋简体" w:hAnsi="Times New Roman"/>
          <w:sz w:val="30"/>
          <w:szCs w:val="30"/>
        </w:rPr>
        <w:t xml:space="preserve">passport </w:t>
      </w:r>
      <w:r>
        <w:rPr>
          <w:rFonts w:ascii="Times New Roman" w:eastAsia="方正仿宋简体" w:hAnsi="Times New Roman" w:hint="eastAsia"/>
          <w:sz w:val="30"/>
          <w:szCs w:val="30"/>
        </w:rPr>
        <w:t>or</w:t>
      </w:r>
      <w:r>
        <w:rPr>
          <w:rFonts w:ascii="Times New Roman" w:eastAsia="方正仿宋简体" w:hAnsi="Times New Roman"/>
          <w:sz w:val="30"/>
          <w:szCs w:val="30"/>
        </w:rPr>
        <w:t xml:space="preserve"> other valid identity documents;</w:t>
      </w:r>
    </w:p>
    <w:p w:rsidR="00566E37" w:rsidRDefault="00566E37" w:rsidP="00566E37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Academic certificate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and diploma; </w:t>
      </w:r>
    </w:p>
    <w:p w:rsidR="00566E37" w:rsidRDefault="00566E37" w:rsidP="00566E37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Certificate of </w:t>
      </w:r>
      <w:r>
        <w:rPr>
          <w:rFonts w:ascii="Times New Roman" w:eastAsia="方正仿宋简体" w:hAnsi="Times New Roman"/>
          <w:sz w:val="30"/>
          <w:szCs w:val="30"/>
        </w:rPr>
        <w:t>work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experience; </w:t>
      </w:r>
    </w:p>
    <w:p w:rsidR="00566E37" w:rsidRDefault="00566E37" w:rsidP="00566E37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Formal or intentional labor contract (work agreement) signed with the employer;</w:t>
      </w:r>
    </w:p>
    <w:p w:rsidR="00566E37" w:rsidRDefault="00566E37" w:rsidP="00566E37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Main achievements (representative works, patent certificates, software copyrights, product certificates, etc.);</w:t>
      </w:r>
    </w:p>
    <w:p w:rsidR="00566E37" w:rsidRDefault="00566E37" w:rsidP="00566E37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Supporting materials</w:t>
      </w:r>
      <w:r>
        <w:rPr>
          <w:rFonts w:ascii="Times New Roman" w:eastAsia="方正仿宋简体" w:hAnsi="Times New Roman"/>
          <w:sz w:val="30"/>
          <w:szCs w:val="30"/>
        </w:rPr>
        <w:t xml:space="preserve"> for leading (participating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in</w:t>
      </w:r>
      <w:r>
        <w:rPr>
          <w:rFonts w:ascii="Times New Roman" w:eastAsia="方正仿宋简体" w:hAnsi="Times New Roman"/>
          <w:sz w:val="30"/>
          <w:szCs w:val="30"/>
        </w:rPr>
        <w:t>) major projects;</w:t>
      </w:r>
    </w:p>
    <w:p w:rsidR="00566E37" w:rsidRDefault="00566E37" w:rsidP="00566E37"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Cs w:val="32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Personal honors; 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黑体简体" w:hAnsi="Times New Roman"/>
          <w:szCs w:val="32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8. </w:t>
      </w:r>
      <w:r>
        <w:rPr>
          <w:rFonts w:ascii="Times New Roman" w:eastAsia="方正仿宋简体" w:hAnsi="Times New Roman"/>
          <w:sz w:val="30"/>
          <w:szCs w:val="30"/>
        </w:rPr>
        <w:t>Other relevant materials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(explanation for exceptions, etc.)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>
        <w:rPr>
          <w:rFonts w:ascii="Times New Roman" w:eastAsia="方正黑体简体" w:hAnsi="Times New Roman" w:hint="eastAsia"/>
          <w:szCs w:val="32"/>
        </w:rPr>
        <w:t>II. E</w:t>
      </w:r>
      <w:r>
        <w:rPr>
          <w:rFonts w:ascii="Times New Roman" w:eastAsia="方正黑体简体" w:hAnsi="Times New Roman"/>
          <w:szCs w:val="32"/>
        </w:rPr>
        <w:t>ntrepreneurial</w:t>
      </w:r>
      <w:r>
        <w:rPr>
          <w:rFonts w:ascii="Times New Roman" w:eastAsia="方正黑体简体" w:hAnsi="Times New Roman" w:hint="eastAsia"/>
          <w:szCs w:val="32"/>
        </w:rPr>
        <w:t xml:space="preserve"> talent and young </w:t>
      </w:r>
      <w:r>
        <w:rPr>
          <w:rFonts w:ascii="Times New Roman" w:eastAsia="方正黑体简体" w:hAnsi="Times New Roman"/>
          <w:szCs w:val="32"/>
        </w:rPr>
        <w:t>entrepreneurial</w:t>
      </w:r>
      <w:r>
        <w:rPr>
          <w:rFonts w:ascii="Times New Roman" w:eastAsia="方正黑体简体" w:hAnsi="Times New Roman" w:hint="eastAsia"/>
          <w:szCs w:val="32"/>
        </w:rPr>
        <w:t xml:space="preserve"> talent sub-project</w:t>
      </w:r>
    </w:p>
    <w:p w:rsidR="00566E37" w:rsidRDefault="00566E37" w:rsidP="00566E37">
      <w:pPr>
        <w:adjustRightInd w:val="0"/>
        <w:snapToGrid w:val="0"/>
        <w:spacing w:line="560" w:lineRule="exact"/>
        <w:ind w:left="632"/>
        <w:rPr>
          <w:rFonts w:ascii="Times New Roman" w:eastAsia="方正楷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lastRenderedPageBreak/>
        <w:t xml:space="preserve"> (I) Application Form (see the application system for detailed pattern)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t xml:space="preserve"> (II) R</w:t>
      </w:r>
      <w:r>
        <w:rPr>
          <w:rFonts w:ascii="Times New Roman" w:eastAsia="方正楷体简体" w:hAnsi="Times New Roman"/>
          <w:szCs w:val="32"/>
        </w:rPr>
        <w:t>elevant</w:t>
      </w:r>
      <w:r>
        <w:rPr>
          <w:rFonts w:ascii="Times New Roman" w:eastAsia="方正楷体简体" w:hAnsi="Times New Roman" w:hint="eastAsia"/>
          <w:szCs w:val="32"/>
        </w:rPr>
        <w:t xml:space="preserve"> materials of the applicant</w:t>
      </w:r>
    </w:p>
    <w:p w:rsidR="00566E37" w:rsidRDefault="00566E37" w:rsidP="00566E37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I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>D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 xml:space="preserve"> card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, </w:t>
      </w:r>
      <w:r>
        <w:rPr>
          <w:rFonts w:ascii="Times New Roman" w:eastAsia="方正仿宋简体" w:hAnsi="Times New Roman"/>
          <w:sz w:val="30"/>
          <w:szCs w:val="30"/>
        </w:rPr>
        <w:t xml:space="preserve">passport </w:t>
      </w:r>
      <w:r>
        <w:rPr>
          <w:rFonts w:ascii="Times New Roman" w:eastAsia="方正仿宋简体" w:hAnsi="Times New Roman" w:hint="eastAsia"/>
          <w:sz w:val="30"/>
          <w:szCs w:val="30"/>
        </w:rPr>
        <w:t>or</w:t>
      </w:r>
      <w:r>
        <w:rPr>
          <w:rFonts w:ascii="Times New Roman" w:eastAsia="方正仿宋简体" w:hAnsi="Times New Roman"/>
          <w:sz w:val="30"/>
          <w:szCs w:val="30"/>
        </w:rPr>
        <w:t xml:space="preserve"> other valid identity documents;</w:t>
      </w:r>
    </w:p>
    <w:p w:rsidR="00566E37" w:rsidRDefault="00566E37" w:rsidP="00566E37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Academic certificate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and diploma; </w:t>
      </w:r>
    </w:p>
    <w:p w:rsidR="00566E37" w:rsidRDefault="00566E37" w:rsidP="00566E37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Certificate of </w:t>
      </w:r>
      <w:r>
        <w:rPr>
          <w:rFonts w:ascii="Times New Roman" w:eastAsia="方正仿宋简体" w:hAnsi="Times New Roman"/>
          <w:sz w:val="30"/>
          <w:szCs w:val="30"/>
        </w:rPr>
        <w:t>work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experience;</w:t>
      </w:r>
    </w:p>
    <w:p w:rsidR="00566E37" w:rsidRDefault="00566E37" w:rsidP="00566E37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Main achievements (representative works, patent certificates, software copyrights, product certificates, etc.);</w:t>
      </w:r>
    </w:p>
    <w:p w:rsidR="00566E37" w:rsidRDefault="00566E37" w:rsidP="00566E37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Supporting materials</w:t>
      </w:r>
      <w:r>
        <w:rPr>
          <w:rFonts w:ascii="Times New Roman" w:eastAsia="方正仿宋简体" w:hAnsi="Times New Roman"/>
          <w:sz w:val="30"/>
          <w:szCs w:val="30"/>
        </w:rPr>
        <w:t xml:space="preserve"> for leading (participating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in</w:t>
      </w:r>
      <w:r>
        <w:rPr>
          <w:rFonts w:ascii="Times New Roman" w:eastAsia="方正仿宋简体" w:hAnsi="Times New Roman"/>
          <w:sz w:val="30"/>
          <w:szCs w:val="30"/>
        </w:rPr>
        <w:t>) major projects;</w:t>
      </w:r>
    </w:p>
    <w:p w:rsidR="00566E37" w:rsidRDefault="00566E37" w:rsidP="00566E37">
      <w:pPr>
        <w:numPr>
          <w:ilvl w:val="0"/>
          <w:numId w:val="2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Personal honors;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7.  </w:t>
      </w:r>
      <w:r>
        <w:rPr>
          <w:rFonts w:ascii="Times New Roman" w:eastAsia="方正仿宋简体" w:hAnsi="Times New Roman"/>
          <w:sz w:val="30"/>
          <w:szCs w:val="30"/>
        </w:rPr>
        <w:t>Other relevant materials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(explanation for exceptions, etc.)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Cs w:val="32"/>
        </w:rPr>
        <w:t xml:space="preserve"> (III) </w:t>
      </w:r>
      <w:r>
        <w:rPr>
          <w:rFonts w:ascii="Times New Roman" w:eastAsia="方正楷体简体" w:hAnsi="Times New Roman"/>
          <w:szCs w:val="32"/>
        </w:rPr>
        <w:t>Relevant</w:t>
      </w:r>
      <w:r>
        <w:rPr>
          <w:rFonts w:ascii="Times New Roman" w:eastAsia="方正楷体简体" w:hAnsi="Times New Roman" w:hint="eastAsia"/>
          <w:szCs w:val="32"/>
        </w:rPr>
        <w:t xml:space="preserve"> material of enterprise as the founder</w:t>
      </w:r>
    </w:p>
    <w:p w:rsidR="00566E37" w:rsidRDefault="00566E37" w:rsidP="00566E37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Business license, capital verification report, articles of association, etc;</w:t>
      </w:r>
    </w:p>
    <w:p w:rsidR="00566E37" w:rsidRDefault="00566E37" w:rsidP="00566E37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Financial statements of the previous year (balance sheet, income statement, cash flow statement, etc.)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; 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3. </w:t>
      </w:r>
      <w:r>
        <w:rPr>
          <w:rFonts w:ascii="Times New Roman" w:eastAsia="方正仿宋简体" w:hAnsi="Times New Roman"/>
          <w:sz w:val="30"/>
          <w:szCs w:val="30"/>
        </w:rPr>
        <w:t xml:space="preserve">Tax payment certificate of the enterprise in recent one year issued by the tax </w:t>
      </w:r>
      <w:r>
        <w:rPr>
          <w:rFonts w:ascii="Times New Roman" w:eastAsia="方正仿宋简体" w:hAnsi="Times New Roman" w:hint="eastAsia"/>
          <w:sz w:val="30"/>
          <w:szCs w:val="30"/>
        </w:rPr>
        <w:t>authority</w:t>
      </w:r>
      <w:r>
        <w:rPr>
          <w:rFonts w:ascii="Times New Roman" w:eastAsia="方正仿宋简体" w:hAnsi="Times New Roman"/>
          <w:sz w:val="30"/>
          <w:szCs w:val="30"/>
        </w:rPr>
        <w:t>.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>
        <w:rPr>
          <w:rFonts w:ascii="Times New Roman" w:eastAsia="方正黑体简体" w:hAnsi="Times New Roman" w:hint="eastAsia"/>
          <w:szCs w:val="32"/>
        </w:rPr>
        <w:t>III. Innovative team sub-project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t xml:space="preserve"> (I) Application Form (see the application system for detailed pattern)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t xml:space="preserve"> (II) Relevant materials of team leaders and team members</w:t>
      </w:r>
    </w:p>
    <w:p w:rsidR="00566E37" w:rsidRDefault="00566E37" w:rsidP="00566E37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lastRenderedPageBreak/>
        <w:t>I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>D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 xml:space="preserve"> card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, </w:t>
      </w:r>
      <w:r>
        <w:rPr>
          <w:rFonts w:ascii="Times New Roman" w:eastAsia="方正仿宋简体" w:hAnsi="Times New Roman"/>
          <w:sz w:val="30"/>
          <w:szCs w:val="30"/>
        </w:rPr>
        <w:t xml:space="preserve">passport </w:t>
      </w:r>
      <w:r>
        <w:rPr>
          <w:rFonts w:ascii="Times New Roman" w:eastAsia="方正仿宋简体" w:hAnsi="Times New Roman" w:hint="eastAsia"/>
          <w:sz w:val="30"/>
          <w:szCs w:val="30"/>
        </w:rPr>
        <w:t>or</w:t>
      </w:r>
      <w:r>
        <w:rPr>
          <w:rFonts w:ascii="Times New Roman" w:eastAsia="方正仿宋简体" w:hAnsi="Times New Roman"/>
          <w:sz w:val="30"/>
          <w:szCs w:val="30"/>
        </w:rPr>
        <w:t xml:space="preserve"> other valid identity documents;</w:t>
      </w:r>
    </w:p>
    <w:p w:rsidR="00566E37" w:rsidRDefault="00566E37" w:rsidP="00566E37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Academic certificate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and diploma;</w:t>
      </w:r>
    </w:p>
    <w:p w:rsidR="00566E37" w:rsidRDefault="00566E37" w:rsidP="00566E37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Certificate of </w:t>
      </w:r>
      <w:r>
        <w:rPr>
          <w:rFonts w:ascii="Times New Roman" w:eastAsia="方正仿宋简体" w:hAnsi="Times New Roman"/>
          <w:sz w:val="30"/>
          <w:szCs w:val="30"/>
        </w:rPr>
        <w:t>work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experience;</w:t>
      </w:r>
    </w:p>
    <w:p w:rsidR="00566E37" w:rsidRDefault="00566E37" w:rsidP="00566E37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Formal or intentional labor contract (work agreement) signed with the employer;</w:t>
      </w:r>
    </w:p>
    <w:p w:rsidR="00566E37" w:rsidRDefault="00566E37" w:rsidP="00566E37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Main achievements (representative works, patent certificates, software copyrights, product certificates, etc.);</w:t>
      </w:r>
    </w:p>
    <w:p w:rsidR="00566E37" w:rsidRDefault="00566E37" w:rsidP="00566E37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Supporting materials</w:t>
      </w:r>
      <w:r>
        <w:rPr>
          <w:rFonts w:ascii="Times New Roman" w:eastAsia="方正仿宋简体" w:hAnsi="Times New Roman"/>
          <w:sz w:val="30"/>
          <w:szCs w:val="30"/>
        </w:rPr>
        <w:t xml:space="preserve"> for leading (participating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in</w:t>
      </w:r>
      <w:r>
        <w:rPr>
          <w:rFonts w:ascii="Times New Roman" w:eastAsia="方正仿宋简体" w:hAnsi="Times New Roman"/>
          <w:sz w:val="30"/>
          <w:szCs w:val="30"/>
        </w:rPr>
        <w:t>) major projects;</w:t>
      </w:r>
    </w:p>
    <w:p w:rsidR="00566E37" w:rsidRDefault="00566E37" w:rsidP="00566E37">
      <w:pPr>
        <w:numPr>
          <w:ilvl w:val="0"/>
          <w:numId w:val="4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Cs w:val="32"/>
        </w:rPr>
      </w:pPr>
      <w:r>
        <w:rPr>
          <w:rFonts w:ascii="Times New Roman" w:eastAsia="方正仿宋简体" w:hAnsi="Times New Roman" w:hint="eastAsia"/>
          <w:sz w:val="30"/>
          <w:szCs w:val="30"/>
        </w:rPr>
        <w:t>Personal honors;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Cs w:val="32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8. </w:t>
      </w:r>
      <w:r>
        <w:rPr>
          <w:rFonts w:ascii="Times New Roman" w:eastAsia="方正仿宋简体" w:hAnsi="Times New Roman"/>
          <w:sz w:val="30"/>
          <w:szCs w:val="30"/>
        </w:rPr>
        <w:t>Other materials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(explanation for exceptions, etc.). 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>
        <w:rPr>
          <w:rFonts w:ascii="Times New Roman" w:eastAsia="方正黑体简体" w:hAnsi="Times New Roman" w:hint="eastAsia"/>
          <w:szCs w:val="32"/>
        </w:rPr>
        <w:t>IV. E</w:t>
      </w:r>
      <w:r>
        <w:rPr>
          <w:rFonts w:ascii="Times New Roman" w:eastAsia="方正黑体简体" w:hAnsi="Times New Roman"/>
          <w:szCs w:val="32"/>
        </w:rPr>
        <w:t>ntrepreneurial</w:t>
      </w:r>
      <w:r>
        <w:rPr>
          <w:rFonts w:ascii="Times New Roman" w:eastAsia="方正黑体简体" w:hAnsi="Times New Roman" w:hint="eastAsia"/>
          <w:szCs w:val="32"/>
        </w:rPr>
        <w:t xml:space="preserve"> team sub-project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t xml:space="preserve"> (I) Application Form (see the application system for detailed pattern)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t xml:space="preserve"> (II) Relevant materials of team leaders and team members</w:t>
      </w:r>
    </w:p>
    <w:p w:rsidR="00566E37" w:rsidRDefault="00566E37" w:rsidP="00566E37">
      <w:pPr>
        <w:numPr>
          <w:ilvl w:val="0"/>
          <w:numId w:val="5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I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>D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 xml:space="preserve"> card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, </w:t>
      </w:r>
      <w:r>
        <w:rPr>
          <w:rFonts w:ascii="Times New Roman" w:eastAsia="方正仿宋简体" w:hAnsi="Times New Roman"/>
          <w:sz w:val="30"/>
          <w:szCs w:val="30"/>
        </w:rPr>
        <w:t xml:space="preserve">passport </w:t>
      </w:r>
      <w:r>
        <w:rPr>
          <w:rFonts w:ascii="Times New Roman" w:eastAsia="方正仿宋简体" w:hAnsi="Times New Roman" w:hint="eastAsia"/>
          <w:sz w:val="30"/>
          <w:szCs w:val="30"/>
        </w:rPr>
        <w:t>or</w:t>
      </w:r>
      <w:r>
        <w:rPr>
          <w:rFonts w:ascii="Times New Roman" w:eastAsia="方正仿宋简体" w:hAnsi="Times New Roman"/>
          <w:sz w:val="30"/>
          <w:szCs w:val="30"/>
        </w:rPr>
        <w:t xml:space="preserve"> other valid identity documents;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2. </w:t>
      </w:r>
      <w:r>
        <w:rPr>
          <w:rFonts w:ascii="Times New Roman" w:eastAsia="方正仿宋简体" w:hAnsi="Times New Roman"/>
          <w:sz w:val="30"/>
          <w:szCs w:val="30"/>
        </w:rPr>
        <w:t>Academic certificate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and diploma;</w:t>
      </w:r>
    </w:p>
    <w:p w:rsidR="00566E37" w:rsidRDefault="00566E37" w:rsidP="00566E37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Certificate of </w:t>
      </w:r>
      <w:r>
        <w:rPr>
          <w:rFonts w:ascii="Times New Roman" w:eastAsia="方正仿宋简体" w:hAnsi="Times New Roman"/>
          <w:sz w:val="30"/>
          <w:szCs w:val="30"/>
        </w:rPr>
        <w:t>work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experience;</w:t>
      </w:r>
    </w:p>
    <w:p w:rsidR="00566E37" w:rsidRDefault="00566E37" w:rsidP="00566E37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Main achievements (representative works, patent certificates, software copyright</w:t>
      </w:r>
      <w:r>
        <w:rPr>
          <w:rFonts w:ascii="Times New Roman" w:eastAsia="方正仿宋简体" w:hAnsi="Times New Roman" w:hint="eastAsia"/>
          <w:sz w:val="30"/>
          <w:szCs w:val="30"/>
        </w:rPr>
        <w:t>s</w:t>
      </w:r>
      <w:r>
        <w:rPr>
          <w:rFonts w:ascii="Times New Roman" w:eastAsia="方正仿宋简体" w:hAnsi="Times New Roman"/>
          <w:sz w:val="30"/>
          <w:szCs w:val="30"/>
        </w:rPr>
        <w:t>, product certificates, etc.);</w:t>
      </w:r>
    </w:p>
    <w:p w:rsidR="00566E37" w:rsidRDefault="00566E37" w:rsidP="00566E37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Supporting materials</w:t>
      </w:r>
      <w:r>
        <w:rPr>
          <w:rFonts w:ascii="Times New Roman" w:eastAsia="方正仿宋简体" w:hAnsi="Times New Roman"/>
          <w:sz w:val="30"/>
          <w:szCs w:val="30"/>
        </w:rPr>
        <w:t xml:space="preserve"> for leading (participating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in</w:t>
      </w:r>
      <w:r>
        <w:rPr>
          <w:rFonts w:ascii="Times New Roman" w:eastAsia="方正仿宋简体" w:hAnsi="Times New Roman"/>
          <w:sz w:val="30"/>
          <w:szCs w:val="30"/>
        </w:rPr>
        <w:t>) major projects;</w:t>
      </w:r>
    </w:p>
    <w:p w:rsidR="00566E37" w:rsidRDefault="00566E37" w:rsidP="00566E37">
      <w:pPr>
        <w:numPr>
          <w:ilvl w:val="0"/>
          <w:numId w:val="3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Personal honors;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lastRenderedPageBreak/>
        <w:t xml:space="preserve">7. </w:t>
      </w:r>
      <w:r>
        <w:rPr>
          <w:rFonts w:ascii="Times New Roman" w:eastAsia="方正仿宋简体" w:hAnsi="Times New Roman"/>
          <w:sz w:val="30"/>
          <w:szCs w:val="30"/>
        </w:rPr>
        <w:t>Other materials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(explanation for exceptions, etc.).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Cs w:val="32"/>
        </w:rPr>
        <w:t xml:space="preserve"> (III) </w:t>
      </w:r>
      <w:r>
        <w:rPr>
          <w:rFonts w:ascii="Times New Roman" w:eastAsia="方正楷体简体" w:hAnsi="Times New Roman"/>
          <w:szCs w:val="32"/>
        </w:rPr>
        <w:t>Relevant</w:t>
      </w:r>
      <w:r>
        <w:rPr>
          <w:rFonts w:ascii="Times New Roman" w:eastAsia="方正楷体简体" w:hAnsi="Times New Roman" w:hint="eastAsia"/>
          <w:szCs w:val="32"/>
        </w:rPr>
        <w:t xml:space="preserve"> material of enterprise as the founder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 xml:space="preserve">The settled team 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shall </w:t>
      </w:r>
      <w:proofErr w:type="gramStart"/>
      <w:r>
        <w:rPr>
          <w:rFonts w:ascii="Times New Roman" w:eastAsia="方正仿宋简体" w:hAnsi="Times New Roman"/>
          <w:sz w:val="30"/>
          <w:szCs w:val="30"/>
        </w:rPr>
        <w:t>provides</w:t>
      </w:r>
      <w:proofErr w:type="gramEnd"/>
      <w:r>
        <w:rPr>
          <w:rFonts w:ascii="Times New Roman" w:eastAsia="方正仿宋简体" w:hAnsi="Times New Roman"/>
          <w:sz w:val="30"/>
          <w:szCs w:val="30"/>
        </w:rPr>
        <w:t xml:space="preserve"> business license, capital verification report, articles of association and other materials according to the actual </w:t>
      </w:r>
      <w:r>
        <w:rPr>
          <w:rFonts w:ascii="Times New Roman" w:eastAsia="方正仿宋简体" w:hAnsi="Times New Roman" w:hint="eastAsia"/>
          <w:sz w:val="30"/>
          <w:szCs w:val="30"/>
        </w:rPr>
        <w:t>situation</w:t>
      </w:r>
      <w:r>
        <w:rPr>
          <w:rFonts w:ascii="Times New Roman" w:eastAsia="方正仿宋简体" w:hAnsi="Times New Roman"/>
          <w:sz w:val="30"/>
          <w:szCs w:val="30"/>
        </w:rPr>
        <w:t>.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>
        <w:rPr>
          <w:rFonts w:ascii="Times New Roman" w:eastAsia="方正黑体简体" w:hAnsi="Times New Roman" w:hint="eastAsia"/>
          <w:sz w:val="30"/>
          <w:szCs w:val="30"/>
        </w:rPr>
        <w:t>V. T</w:t>
      </w:r>
      <w:r>
        <w:rPr>
          <w:rFonts w:ascii="Times New Roman" w:eastAsia="方正黑体简体" w:hAnsi="Times New Roman"/>
          <w:sz w:val="30"/>
          <w:szCs w:val="30"/>
        </w:rPr>
        <w:t>alent introduction team</w:t>
      </w:r>
      <w:r>
        <w:rPr>
          <w:rFonts w:ascii="Times New Roman" w:eastAsia="方正黑体简体" w:hAnsi="Times New Roman" w:hint="eastAsia"/>
          <w:sz w:val="30"/>
          <w:szCs w:val="30"/>
        </w:rPr>
        <w:t xml:space="preserve"> project</w:t>
      </w:r>
      <w:r>
        <w:rPr>
          <w:rFonts w:ascii="Times New Roman" w:eastAsia="方正黑体简体" w:hAnsi="Times New Roman"/>
          <w:sz w:val="30"/>
          <w:szCs w:val="30"/>
        </w:rPr>
        <w:t xml:space="preserve"> via capital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720"/>
        <w:rPr>
          <w:rFonts w:ascii="Times New Roman" w:eastAsia="方正小标宋简体" w:hAnsi="Times New Roman"/>
          <w:sz w:val="36"/>
          <w:szCs w:val="36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 xml:space="preserve"> (I) </w:t>
      </w:r>
      <w:r>
        <w:rPr>
          <w:rFonts w:ascii="Times New Roman" w:eastAsia="方正楷体简体" w:hAnsi="Times New Roman" w:hint="eastAsia"/>
          <w:szCs w:val="32"/>
        </w:rPr>
        <w:t>Application Form (see the application system for detailed pattern)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>
        <w:rPr>
          <w:rFonts w:ascii="Times New Roman" w:eastAsia="方正楷体简体" w:hAnsi="Times New Roman" w:hint="eastAsia"/>
          <w:szCs w:val="32"/>
        </w:rPr>
        <w:t xml:space="preserve"> (II) Relevant materials of team leaders and team members</w:t>
      </w:r>
    </w:p>
    <w:p w:rsidR="00566E37" w:rsidRDefault="00566E37" w:rsidP="00566E37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I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>D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 xml:space="preserve"> card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, </w:t>
      </w:r>
      <w:r>
        <w:rPr>
          <w:rFonts w:ascii="Times New Roman" w:eastAsia="方正仿宋简体" w:hAnsi="Times New Roman"/>
          <w:sz w:val="30"/>
          <w:szCs w:val="30"/>
        </w:rPr>
        <w:t xml:space="preserve">passport </w:t>
      </w:r>
      <w:r>
        <w:rPr>
          <w:rFonts w:ascii="Times New Roman" w:eastAsia="方正仿宋简体" w:hAnsi="Times New Roman" w:hint="eastAsia"/>
          <w:sz w:val="30"/>
          <w:szCs w:val="30"/>
        </w:rPr>
        <w:t>or</w:t>
      </w:r>
      <w:r>
        <w:rPr>
          <w:rFonts w:ascii="Times New Roman" w:eastAsia="方正仿宋简体" w:hAnsi="Times New Roman"/>
          <w:sz w:val="30"/>
          <w:szCs w:val="30"/>
        </w:rPr>
        <w:t xml:space="preserve"> other valid identity documents;</w:t>
      </w:r>
    </w:p>
    <w:p w:rsidR="00566E37" w:rsidRDefault="00566E37" w:rsidP="00566E37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Academic certificate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and diploma;</w:t>
      </w:r>
    </w:p>
    <w:p w:rsidR="00566E37" w:rsidRDefault="00566E37" w:rsidP="00566E37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Certificate of </w:t>
      </w:r>
      <w:r>
        <w:rPr>
          <w:rFonts w:ascii="Times New Roman" w:eastAsia="方正仿宋简体" w:hAnsi="Times New Roman"/>
          <w:sz w:val="30"/>
          <w:szCs w:val="30"/>
        </w:rPr>
        <w:t>work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experience;</w:t>
      </w:r>
    </w:p>
    <w:p w:rsidR="00566E37" w:rsidRDefault="00566E37" w:rsidP="00566E37">
      <w:pPr>
        <w:numPr>
          <w:ilvl w:val="0"/>
          <w:numId w:val="6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Main achievements (representative works, patent certificates, software copyrights, product certificates, etc.);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5. Supporting materials</w:t>
      </w:r>
      <w:r>
        <w:rPr>
          <w:rFonts w:ascii="Times New Roman" w:eastAsia="方正仿宋简体" w:hAnsi="Times New Roman"/>
          <w:sz w:val="30"/>
          <w:szCs w:val="30"/>
        </w:rPr>
        <w:t xml:space="preserve"> for leading (participating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in</w:t>
      </w:r>
      <w:r>
        <w:rPr>
          <w:rFonts w:ascii="Times New Roman" w:eastAsia="方正仿宋简体" w:hAnsi="Times New Roman"/>
          <w:sz w:val="30"/>
          <w:szCs w:val="30"/>
        </w:rPr>
        <w:t>) major projects;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>6. Personal honors;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7. </w:t>
      </w:r>
      <w:r>
        <w:rPr>
          <w:rFonts w:ascii="Times New Roman" w:eastAsia="方正仿宋简体" w:hAnsi="Times New Roman"/>
          <w:sz w:val="30"/>
          <w:szCs w:val="30"/>
        </w:rPr>
        <w:t>Other materials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(explanation for exceptions, etc.).</w:t>
      </w:r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Cs w:val="32"/>
        </w:rPr>
        <w:t xml:space="preserve"> (III) </w:t>
      </w:r>
      <w:r>
        <w:rPr>
          <w:rFonts w:ascii="Times New Roman" w:eastAsia="方正楷体简体" w:hAnsi="Times New Roman"/>
          <w:szCs w:val="32"/>
        </w:rPr>
        <w:t>Relevant</w:t>
      </w:r>
      <w:r>
        <w:rPr>
          <w:rFonts w:ascii="Times New Roman" w:eastAsia="方正楷体简体" w:hAnsi="Times New Roman" w:hint="eastAsia"/>
          <w:szCs w:val="32"/>
        </w:rPr>
        <w:t xml:space="preserve"> material of enterprise as the founder</w:t>
      </w:r>
    </w:p>
    <w:p w:rsidR="00566E37" w:rsidRDefault="00566E37" w:rsidP="00566E37"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bookmarkStart w:id="0" w:name="_Hlk501900907"/>
      <w:r>
        <w:rPr>
          <w:rFonts w:ascii="Times New Roman" w:eastAsia="方正仿宋简体" w:hAnsi="Times New Roman" w:hint="eastAsia"/>
          <w:sz w:val="30"/>
          <w:szCs w:val="30"/>
        </w:rPr>
        <w:t xml:space="preserve">Business license; </w:t>
      </w:r>
    </w:p>
    <w:p w:rsidR="00566E37" w:rsidRDefault="00566E37" w:rsidP="00566E37"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Basic industrial and commercial information (including articles of association and equity structure) issued by the industrial and commercial department;</w:t>
      </w:r>
    </w:p>
    <w:bookmarkEnd w:id="0"/>
    <w:p w:rsidR="00566E37" w:rsidRDefault="00566E37" w:rsidP="00566E37"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lastRenderedPageBreak/>
        <w:t xml:space="preserve">Supporting materials proving that the </w:t>
      </w:r>
      <w:r>
        <w:rPr>
          <w:rFonts w:ascii="Times New Roman" w:eastAsia="方正仿宋简体" w:hAnsi="Times New Roman"/>
          <w:sz w:val="30"/>
          <w:szCs w:val="30"/>
        </w:rPr>
        <w:t xml:space="preserve">monetary contribution of the registered capital actually in place shall not be less than 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RMB </w:t>
      </w:r>
      <w:r>
        <w:rPr>
          <w:rFonts w:ascii="Times New Roman" w:eastAsia="方正仿宋简体" w:hAnsi="Times New Roman"/>
          <w:sz w:val="30"/>
          <w:szCs w:val="30"/>
        </w:rPr>
        <w:t>5 million;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(c</w:t>
      </w:r>
      <w:r>
        <w:rPr>
          <w:rFonts w:ascii="Times New Roman" w:eastAsia="方正仿宋简体" w:hAnsi="Times New Roman"/>
          <w:sz w:val="30"/>
          <w:szCs w:val="30"/>
        </w:rPr>
        <w:t xml:space="preserve">apital verification report or accounting </w:t>
      </w:r>
      <w:r>
        <w:rPr>
          <w:rFonts w:ascii="Times New Roman" w:eastAsia="方正仿宋简体" w:hAnsi="Times New Roman" w:hint="eastAsia"/>
          <w:sz w:val="30"/>
          <w:szCs w:val="30"/>
        </w:rPr>
        <w:t>document, as well as</w:t>
      </w:r>
      <w:r>
        <w:rPr>
          <w:rFonts w:ascii="Times New Roman" w:eastAsia="方正仿宋简体" w:hAnsi="Times New Roman"/>
          <w:sz w:val="30"/>
          <w:szCs w:val="30"/>
        </w:rPr>
        <w:t xml:space="preserve"> bank statement)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; </w:t>
      </w:r>
    </w:p>
    <w:p w:rsidR="00566E37" w:rsidRDefault="00566E37" w:rsidP="00566E37"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The latest financial statements of the enterprise;</w:t>
      </w:r>
    </w:p>
    <w:p w:rsidR="00566E37" w:rsidRDefault="00566E37" w:rsidP="00566E37">
      <w:pPr>
        <w:numPr>
          <w:ilvl w:val="0"/>
          <w:numId w:val="7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/>
          <w:sz w:val="30"/>
          <w:szCs w:val="30"/>
        </w:rPr>
        <w:t>Complete equity investment agreements (including previous equity transfer agreements, capital increment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</w:t>
      </w:r>
      <w:r>
        <w:rPr>
          <w:rFonts w:ascii="Times New Roman" w:eastAsia="方正仿宋简体" w:hAnsi="Times New Roman"/>
          <w:sz w:val="30"/>
          <w:szCs w:val="30"/>
        </w:rPr>
        <w:t>agreements, etc.) since the establishment of the enterprise, and resolutions of the shareholders' meetings related to the previous equity changes;</w:t>
      </w:r>
    </w:p>
    <w:p w:rsidR="00566E37" w:rsidRDefault="00566E37" w:rsidP="00566E37">
      <w:pPr>
        <w:adjustRightInd w:val="0"/>
        <w:snapToGrid w:val="0"/>
        <w:spacing w:line="560" w:lineRule="exact"/>
        <w:ind w:left="592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6. Other optional materials: </w:t>
      </w:r>
      <w:r>
        <w:rPr>
          <w:rFonts w:ascii="Times New Roman" w:eastAsia="方正仿宋简体" w:hAnsi="Times New Roman"/>
          <w:sz w:val="30"/>
          <w:szCs w:val="30"/>
        </w:rPr>
        <w:t>audit report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of the previous year</w:t>
      </w:r>
      <w:r>
        <w:rPr>
          <w:rFonts w:ascii="Times New Roman" w:eastAsia="方正仿宋简体" w:hAnsi="Times New Roman"/>
          <w:sz w:val="30"/>
          <w:szCs w:val="30"/>
        </w:rPr>
        <w:t>, high-tech enterprise certificate, feasibility study report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of the </w:t>
      </w:r>
      <w:r>
        <w:rPr>
          <w:rFonts w:ascii="Times New Roman" w:eastAsia="方正仿宋简体" w:hAnsi="Times New Roman"/>
          <w:sz w:val="30"/>
          <w:szCs w:val="30"/>
        </w:rPr>
        <w:t>project, etc</w:t>
      </w:r>
      <w:proofErr w:type="gramStart"/>
      <w:r>
        <w:rPr>
          <w:rFonts w:ascii="Times New Roman" w:eastAsia="方正仿宋简体" w:hAnsi="Times New Roman"/>
          <w:sz w:val="30"/>
          <w:szCs w:val="30"/>
        </w:rPr>
        <w:t>.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proofErr w:type="gramEnd"/>
    </w:p>
    <w:p w:rsidR="00566E37" w:rsidRDefault="00566E37" w:rsidP="00566E37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楷体简体" w:hAnsi="Times New Roman" w:hint="eastAsia"/>
          <w:szCs w:val="32"/>
        </w:rPr>
        <w:t xml:space="preserve"> (IV) Relevant materials of the </w:t>
      </w:r>
      <w:r>
        <w:rPr>
          <w:rFonts w:ascii="Times New Roman" w:eastAsia="方正楷体简体" w:hAnsi="Times New Roman"/>
          <w:szCs w:val="32"/>
        </w:rPr>
        <w:t>investor</w:t>
      </w:r>
    </w:p>
    <w:p w:rsidR="00566E37" w:rsidRDefault="00566E37" w:rsidP="00566E37">
      <w:pPr>
        <w:numPr>
          <w:ilvl w:val="0"/>
          <w:numId w:val="8"/>
        </w:numPr>
        <w:adjustRightInd w:val="0"/>
        <w:snapToGrid w:val="0"/>
        <w:spacing w:line="560" w:lineRule="exact"/>
        <w:rPr>
          <w:rFonts w:ascii="Times New Roman" w:eastAsia="方正仿宋简体" w:hAnsi="Times New Roman"/>
          <w:sz w:val="30"/>
          <w:szCs w:val="30"/>
        </w:rPr>
      </w:pPr>
      <w:r>
        <w:rPr>
          <w:rFonts w:ascii="Times New Roman" w:eastAsia="方正仿宋简体" w:hAnsi="Times New Roman" w:hint="eastAsia"/>
          <w:sz w:val="30"/>
          <w:szCs w:val="30"/>
        </w:rPr>
        <w:t xml:space="preserve">Accounting documents concerning investment in enterprise of project by the investor;  </w:t>
      </w:r>
    </w:p>
    <w:p w:rsidR="00566E37" w:rsidRDefault="00566E37" w:rsidP="00566E37">
      <w:pPr>
        <w:numPr>
          <w:ilvl w:val="0"/>
          <w:numId w:val="8"/>
        </w:numPr>
        <w:adjustRightInd w:val="0"/>
        <w:snapToGrid w:val="0"/>
        <w:spacing w:line="560" w:lineRule="exact"/>
        <w:rPr>
          <w:rFonts w:ascii="Times New Roman" w:eastAsia="方正黑体简体" w:hAnsi="Times New Roman"/>
          <w:szCs w:val="32"/>
        </w:rPr>
      </w:pPr>
      <w:r>
        <w:rPr>
          <w:rFonts w:ascii="Times New Roman" w:eastAsia="方正仿宋简体" w:hAnsi="Times New Roman"/>
          <w:sz w:val="30"/>
          <w:szCs w:val="30"/>
        </w:rPr>
        <w:t>I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nformation of the investor (in case the </w:t>
      </w:r>
      <w:r>
        <w:rPr>
          <w:rFonts w:ascii="Times New Roman" w:eastAsia="方正仿宋简体" w:hAnsi="Times New Roman"/>
          <w:sz w:val="30"/>
          <w:szCs w:val="30"/>
        </w:rPr>
        <w:t>investor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is an </w:t>
      </w:r>
      <w:r>
        <w:rPr>
          <w:rFonts w:ascii="Times New Roman" w:eastAsia="方正仿宋简体" w:hAnsi="Times New Roman"/>
          <w:sz w:val="30"/>
          <w:szCs w:val="30"/>
        </w:rPr>
        <w:t>institution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, please provide </w:t>
      </w:r>
      <w:r>
        <w:rPr>
          <w:rFonts w:ascii="Times New Roman" w:eastAsia="方正仿宋简体" w:hAnsi="Times New Roman"/>
          <w:sz w:val="30"/>
          <w:szCs w:val="30"/>
        </w:rPr>
        <w:t>business license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, </w:t>
      </w:r>
      <w:r>
        <w:rPr>
          <w:rFonts w:ascii="Times New Roman" w:eastAsia="方正仿宋简体" w:hAnsi="Times New Roman"/>
          <w:sz w:val="30"/>
          <w:szCs w:val="30"/>
        </w:rPr>
        <w:t>brief introduction and the copy of the I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>D</w:t>
      </w:r>
      <w:r>
        <w:rPr>
          <w:rFonts w:ascii="Times New Roman" w:eastAsia="方正仿宋简体" w:hAnsi="Times New Roman" w:hint="eastAsia"/>
          <w:sz w:val="30"/>
          <w:szCs w:val="30"/>
        </w:rPr>
        <w:t>.</w:t>
      </w:r>
      <w:r>
        <w:rPr>
          <w:rFonts w:ascii="Times New Roman" w:eastAsia="方正仿宋简体" w:hAnsi="Times New Roman"/>
          <w:sz w:val="30"/>
          <w:szCs w:val="30"/>
        </w:rPr>
        <w:t xml:space="preserve"> card of the legal representative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of the investment institution, together with </w:t>
      </w:r>
      <w:r>
        <w:rPr>
          <w:rFonts w:ascii="Times New Roman" w:eastAsia="方正仿宋简体" w:hAnsi="Times New Roman"/>
          <w:sz w:val="30"/>
          <w:szCs w:val="30"/>
        </w:rPr>
        <w:t>certification of record-keeping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by </w:t>
      </w:r>
      <w:r>
        <w:rPr>
          <w:rFonts w:ascii="Times New Roman" w:eastAsia="方正仿宋简体" w:hAnsi="Times New Roman"/>
          <w:sz w:val="30"/>
          <w:szCs w:val="30"/>
        </w:rPr>
        <w:t>competent authority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and </w:t>
      </w:r>
      <w:r>
        <w:rPr>
          <w:rFonts w:ascii="Times New Roman" w:eastAsia="方正仿宋简体" w:hAnsi="Times New Roman"/>
          <w:sz w:val="30"/>
          <w:szCs w:val="30"/>
        </w:rPr>
        <w:t>due diligence report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 of the project; in case the investor is a natural person, please provide the copy of the I.D. card of the natural person </w:t>
      </w:r>
      <w:r>
        <w:rPr>
          <w:rFonts w:ascii="Times New Roman" w:eastAsia="方正仿宋简体" w:hAnsi="Times New Roman"/>
          <w:sz w:val="30"/>
          <w:szCs w:val="30"/>
        </w:rPr>
        <w:t>contributor</w:t>
      </w:r>
      <w:r>
        <w:rPr>
          <w:rFonts w:ascii="Times New Roman" w:eastAsia="方正仿宋简体" w:hAnsi="Times New Roman" w:hint="eastAsia"/>
          <w:sz w:val="30"/>
          <w:szCs w:val="30"/>
        </w:rPr>
        <w:t xml:space="preserve">). </w:t>
      </w:r>
    </w:p>
    <w:p w:rsidR="00C04FAA" w:rsidRPr="00566E37" w:rsidRDefault="00C04FAA"/>
    <w:sectPr w:rsidR="00C04FAA" w:rsidRPr="00566E37" w:rsidSect="007151D6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971"/>
    <w:multiLevelType w:val="multilevel"/>
    <w:tmpl w:val="02FB1971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1">
    <w:nsid w:val="1E0F4C75"/>
    <w:multiLevelType w:val="multilevel"/>
    <w:tmpl w:val="1E0F4C75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2">
    <w:nsid w:val="4079174C"/>
    <w:multiLevelType w:val="multilevel"/>
    <w:tmpl w:val="4079174C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3">
    <w:nsid w:val="57117398"/>
    <w:multiLevelType w:val="multilevel"/>
    <w:tmpl w:val="57117398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4">
    <w:nsid w:val="6C570CB3"/>
    <w:multiLevelType w:val="multilevel"/>
    <w:tmpl w:val="6C570CB3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5">
    <w:nsid w:val="71DA07AE"/>
    <w:multiLevelType w:val="multilevel"/>
    <w:tmpl w:val="71DA07AE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6">
    <w:nsid w:val="75D40B42"/>
    <w:multiLevelType w:val="multilevel"/>
    <w:tmpl w:val="75D40B42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abstractNum w:abstractNumId="7">
    <w:nsid w:val="7B2A427A"/>
    <w:multiLevelType w:val="multilevel"/>
    <w:tmpl w:val="7B2A427A"/>
    <w:lvl w:ilvl="0">
      <w:start w:val="1"/>
      <w:numFmt w:val="decimal"/>
      <w:lvlText w:val="%1."/>
      <w:lvlJc w:val="left"/>
      <w:pPr>
        <w:ind w:left="95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2" w:hanging="420"/>
      </w:pPr>
    </w:lvl>
    <w:lvl w:ilvl="2">
      <w:start w:val="1"/>
      <w:numFmt w:val="lowerRoman"/>
      <w:lvlText w:val="%3."/>
      <w:lvlJc w:val="right"/>
      <w:pPr>
        <w:ind w:left="1852" w:hanging="420"/>
      </w:pPr>
    </w:lvl>
    <w:lvl w:ilvl="3">
      <w:start w:val="1"/>
      <w:numFmt w:val="decimal"/>
      <w:lvlText w:val="%4."/>
      <w:lvlJc w:val="left"/>
      <w:pPr>
        <w:ind w:left="2272" w:hanging="420"/>
      </w:pPr>
    </w:lvl>
    <w:lvl w:ilvl="4">
      <w:start w:val="1"/>
      <w:numFmt w:val="lowerLetter"/>
      <w:lvlText w:val="%5)"/>
      <w:lvlJc w:val="left"/>
      <w:pPr>
        <w:ind w:left="2692" w:hanging="420"/>
      </w:pPr>
    </w:lvl>
    <w:lvl w:ilvl="5">
      <w:start w:val="1"/>
      <w:numFmt w:val="lowerRoman"/>
      <w:lvlText w:val="%6."/>
      <w:lvlJc w:val="right"/>
      <w:pPr>
        <w:ind w:left="3112" w:hanging="420"/>
      </w:pPr>
    </w:lvl>
    <w:lvl w:ilvl="6">
      <w:start w:val="1"/>
      <w:numFmt w:val="decimal"/>
      <w:lvlText w:val="%7."/>
      <w:lvlJc w:val="left"/>
      <w:pPr>
        <w:ind w:left="3532" w:hanging="420"/>
      </w:pPr>
    </w:lvl>
    <w:lvl w:ilvl="7">
      <w:start w:val="1"/>
      <w:numFmt w:val="lowerLetter"/>
      <w:lvlText w:val="%8)"/>
      <w:lvlJc w:val="left"/>
      <w:pPr>
        <w:ind w:left="3952" w:hanging="420"/>
      </w:pPr>
    </w:lvl>
    <w:lvl w:ilvl="8">
      <w:start w:val="1"/>
      <w:numFmt w:val="lowerRoman"/>
      <w:lvlText w:val="%9."/>
      <w:lvlJc w:val="right"/>
      <w:pPr>
        <w:ind w:left="4372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E37"/>
    <w:rsid w:val="000069F9"/>
    <w:rsid w:val="000137AD"/>
    <w:rsid w:val="00014262"/>
    <w:rsid w:val="00016663"/>
    <w:rsid w:val="0002608F"/>
    <w:rsid w:val="00026DEB"/>
    <w:rsid w:val="000270B6"/>
    <w:rsid w:val="0002744C"/>
    <w:rsid w:val="00032D20"/>
    <w:rsid w:val="00034684"/>
    <w:rsid w:val="00034BEC"/>
    <w:rsid w:val="000420ED"/>
    <w:rsid w:val="0005108D"/>
    <w:rsid w:val="0005554C"/>
    <w:rsid w:val="00057BD4"/>
    <w:rsid w:val="000647E3"/>
    <w:rsid w:val="00065632"/>
    <w:rsid w:val="00070AE6"/>
    <w:rsid w:val="000767FF"/>
    <w:rsid w:val="00080BB5"/>
    <w:rsid w:val="00082864"/>
    <w:rsid w:val="00086EC3"/>
    <w:rsid w:val="00090181"/>
    <w:rsid w:val="00094C25"/>
    <w:rsid w:val="0009621D"/>
    <w:rsid w:val="000A04EC"/>
    <w:rsid w:val="000A094C"/>
    <w:rsid w:val="000A272A"/>
    <w:rsid w:val="000A4F12"/>
    <w:rsid w:val="000A70E4"/>
    <w:rsid w:val="000B1A7B"/>
    <w:rsid w:val="000B3105"/>
    <w:rsid w:val="000D761D"/>
    <w:rsid w:val="000E12CD"/>
    <w:rsid w:val="000E64CE"/>
    <w:rsid w:val="000F35BE"/>
    <w:rsid w:val="000F5856"/>
    <w:rsid w:val="00100CD8"/>
    <w:rsid w:val="00101FB1"/>
    <w:rsid w:val="00104D5E"/>
    <w:rsid w:val="00105904"/>
    <w:rsid w:val="001146EA"/>
    <w:rsid w:val="00121CDC"/>
    <w:rsid w:val="00123C06"/>
    <w:rsid w:val="00126855"/>
    <w:rsid w:val="00127976"/>
    <w:rsid w:val="0013144F"/>
    <w:rsid w:val="00134D82"/>
    <w:rsid w:val="00135F9F"/>
    <w:rsid w:val="00145621"/>
    <w:rsid w:val="00147B5A"/>
    <w:rsid w:val="00154683"/>
    <w:rsid w:val="001654C4"/>
    <w:rsid w:val="001657A5"/>
    <w:rsid w:val="001717F4"/>
    <w:rsid w:val="00173AAC"/>
    <w:rsid w:val="001747C0"/>
    <w:rsid w:val="00175042"/>
    <w:rsid w:val="0017687D"/>
    <w:rsid w:val="0018467D"/>
    <w:rsid w:val="00184C2F"/>
    <w:rsid w:val="0019049E"/>
    <w:rsid w:val="0019602F"/>
    <w:rsid w:val="00197E67"/>
    <w:rsid w:val="001A0D3C"/>
    <w:rsid w:val="001A414B"/>
    <w:rsid w:val="001B1C97"/>
    <w:rsid w:val="001B32F9"/>
    <w:rsid w:val="001B41DF"/>
    <w:rsid w:val="001D466A"/>
    <w:rsid w:val="001E044F"/>
    <w:rsid w:val="001F0387"/>
    <w:rsid w:val="001F7260"/>
    <w:rsid w:val="001F74AF"/>
    <w:rsid w:val="0020278F"/>
    <w:rsid w:val="00206F8B"/>
    <w:rsid w:val="00207452"/>
    <w:rsid w:val="00207FAC"/>
    <w:rsid w:val="0022191B"/>
    <w:rsid w:val="00222791"/>
    <w:rsid w:val="00222FCF"/>
    <w:rsid w:val="0022499B"/>
    <w:rsid w:val="002276C1"/>
    <w:rsid w:val="0022780A"/>
    <w:rsid w:val="00230E5B"/>
    <w:rsid w:val="0023209A"/>
    <w:rsid w:val="0024429B"/>
    <w:rsid w:val="0025140E"/>
    <w:rsid w:val="0025683D"/>
    <w:rsid w:val="00257823"/>
    <w:rsid w:val="00257E53"/>
    <w:rsid w:val="00270FDD"/>
    <w:rsid w:val="002757E1"/>
    <w:rsid w:val="002827EE"/>
    <w:rsid w:val="002837A4"/>
    <w:rsid w:val="0028515D"/>
    <w:rsid w:val="00286535"/>
    <w:rsid w:val="0028681C"/>
    <w:rsid w:val="0029675F"/>
    <w:rsid w:val="00297080"/>
    <w:rsid w:val="00297A76"/>
    <w:rsid w:val="002B2F3C"/>
    <w:rsid w:val="002C361E"/>
    <w:rsid w:val="002E172A"/>
    <w:rsid w:val="002E2025"/>
    <w:rsid w:val="002E4804"/>
    <w:rsid w:val="002F15B6"/>
    <w:rsid w:val="002F1C01"/>
    <w:rsid w:val="002F5347"/>
    <w:rsid w:val="00304802"/>
    <w:rsid w:val="00304BB2"/>
    <w:rsid w:val="00307D93"/>
    <w:rsid w:val="00310727"/>
    <w:rsid w:val="003163C2"/>
    <w:rsid w:val="003173F0"/>
    <w:rsid w:val="00335D65"/>
    <w:rsid w:val="00342979"/>
    <w:rsid w:val="00342AED"/>
    <w:rsid w:val="0035140A"/>
    <w:rsid w:val="00351C98"/>
    <w:rsid w:val="003522AF"/>
    <w:rsid w:val="003543C6"/>
    <w:rsid w:val="00354F9B"/>
    <w:rsid w:val="003624E9"/>
    <w:rsid w:val="003645D6"/>
    <w:rsid w:val="003713D1"/>
    <w:rsid w:val="00372832"/>
    <w:rsid w:val="00374A25"/>
    <w:rsid w:val="00375307"/>
    <w:rsid w:val="00383AF2"/>
    <w:rsid w:val="00385DBE"/>
    <w:rsid w:val="00387F1C"/>
    <w:rsid w:val="0039078D"/>
    <w:rsid w:val="00390A83"/>
    <w:rsid w:val="003A07E8"/>
    <w:rsid w:val="003A6080"/>
    <w:rsid w:val="003B04BF"/>
    <w:rsid w:val="003B1245"/>
    <w:rsid w:val="003B1BE4"/>
    <w:rsid w:val="003B2649"/>
    <w:rsid w:val="003B351D"/>
    <w:rsid w:val="003D022C"/>
    <w:rsid w:val="003D0C90"/>
    <w:rsid w:val="003D1D72"/>
    <w:rsid w:val="003E107E"/>
    <w:rsid w:val="003E30D1"/>
    <w:rsid w:val="003E36DB"/>
    <w:rsid w:val="003E78CB"/>
    <w:rsid w:val="003F0902"/>
    <w:rsid w:val="003F1677"/>
    <w:rsid w:val="003F5EDE"/>
    <w:rsid w:val="00404C37"/>
    <w:rsid w:val="00405256"/>
    <w:rsid w:val="0040531D"/>
    <w:rsid w:val="00411A3B"/>
    <w:rsid w:val="004128D4"/>
    <w:rsid w:val="00413EDD"/>
    <w:rsid w:val="00416409"/>
    <w:rsid w:val="0042007D"/>
    <w:rsid w:val="00426C2D"/>
    <w:rsid w:val="00430C16"/>
    <w:rsid w:val="00431ACD"/>
    <w:rsid w:val="00440DFE"/>
    <w:rsid w:val="0045171E"/>
    <w:rsid w:val="00453A02"/>
    <w:rsid w:val="004719BB"/>
    <w:rsid w:val="00472A85"/>
    <w:rsid w:val="0047349A"/>
    <w:rsid w:val="00475483"/>
    <w:rsid w:val="004805FC"/>
    <w:rsid w:val="0048366B"/>
    <w:rsid w:val="00496293"/>
    <w:rsid w:val="00496C79"/>
    <w:rsid w:val="0049735A"/>
    <w:rsid w:val="004A3C06"/>
    <w:rsid w:val="004A44EE"/>
    <w:rsid w:val="004A57F9"/>
    <w:rsid w:val="004B5013"/>
    <w:rsid w:val="004C3192"/>
    <w:rsid w:val="004C4348"/>
    <w:rsid w:val="004D20E9"/>
    <w:rsid w:val="004D5450"/>
    <w:rsid w:val="004F1E31"/>
    <w:rsid w:val="004F3F15"/>
    <w:rsid w:val="004F6E9D"/>
    <w:rsid w:val="005007BA"/>
    <w:rsid w:val="00501DDE"/>
    <w:rsid w:val="00506190"/>
    <w:rsid w:val="00510D2C"/>
    <w:rsid w:val="00513D4C"/>
    <w:rsid w:val="00514BF3"/>
    <w:rsid w:val="0051571A"/>
    <w:rsid w:val="00515D0E"/>
    <w:rsid w:val="00516704"/>
    <w:rsid w:val="00521D81"/>
    <w:rsid w:val="00530599"/>
    <w:rsid w:val="00543F9E"/>
    <w:rsid w:val="005441EE"/>
    <w:rsid w:val="005448F9"/>
    <w:rsid w:val="005460BF"/>
    <w:rsid w:val="00554088"/>
    <w:rsid w:val="005564BA"/>
    <w:rsid w:val="00562629"/>
    <w:rsid w:val="00562CF4"/>
    <w:rsid w:val="00563568"/>
    <w:rsid w:val="0056579E"/>
    <w:rsid w:val="005659A7"/>
    <w:rsid w:val="00566E37"/>
    <w:rsid w:val="00567820"/>
    <w:rsid w:val="00570AAF"/>
    <w:rsid w:val="0057677C"/>
    <w:rsid w:val="005828A0"/>
    <w:rsid w:val="005831AD"/>
    <w:rsid w:val="00583E8A"/>
    <w:rsid w:val="00590246"/>
    <w:rsid w:val="0059113D"/>
    <w:rsid w:val="005923D6"/>
    <w:rsid w:val="005A54D1"/>
    <w:rsid w:val="005B26AC"/>
    <w:rsid w:val="005B5D05"/>
    <w:rsid w:val="005C77C2"/>
    <w:rsid w:val="005D09B6"/>
    <w:rsid w:val="005D2511"/>
    <w:rsid w:val="005D2F68"/>
    <w:rsid w:val="005D602E"/>
    <w:rsid w:val="005D62ED"/>
    <w:rsid w:val="005D6B7F"/>
    <w:rsid w:val="005D7722"/>
    <w:rsid w:val="005E37B7"/>
    <w:rsid w:val="005E4BFE"/>
    <w:rsid w:val="005F5343"/>
    <w:rsid w:val="005F539A"/>
    <w:rsid w:val="005F775D"/>
    <w:rsid w:val="00602D31"/>
    <w:rsid w:val="00605210"/>
    <w:rsid w:val="00610B8C"/>
    <w:rsid w:val="00616C39"/>
    <w:rsid w:val="00622E93"/>
    <w:rsid w:val="00623E95"/>
    <w:rsid w:val="00624227"/>
    <w:rsid w:val="00631934"/>
    <w:rsid w:val="00632B8C"/>
    <w:rsid w:val="00632D73"/>
    <w:rsid w:val="00633D55"/>
    <w:rsid w:val="00635CBC"/>
    <w:rsid w:val="0064103A"/>
    <w:rsid w:val="00646D8F"/>
    <w:rsid w:val="00663140"/>
    <w:rsid w:val="0066339A"/>
    <w:rsid w:val="00663F2B"/>
    <w:rsid w:val="0068030C"/>
    <w:rsid w:val="0068133E"/>
    <w:rsid w:val="00684CB1"/>
    <w:rsid w:val="006877EF"/>
    <w:rsid w:val="00690B98"/>
    <w:rsid w:val="00690D00"/>
    <w:rsid w:val="006959E8"/>
    <w:rsid w:val="006A3949"/>
    <w:rsid w:val="006A3B1F"/>
    <w:rsid w:val="006A4519"/>
    <w:rsid w:val="006A4871"/>
    <w:rsid w:val="006B2F80"/>
    <w:rsid w:val="006B33BD"/>
    <w:rsid w:val="006C30F8"/>
    <w:rsid w:val="006C4E1E"/>
    <w:rsid w:val="006D59B6"/>
    <w:rsid w:val="006E1A57"/>
    <w:rsid w:val="006E6027"/>
    <w:rsid w:val="006F205D"/>
    <w:rsid w:val="006F4F76"/>
    <w:rsid w:val="0070023D"/>
    <w:rsid w:val="00703F54"/>
    <w:rsid w:val="007053E5"/>
    <w:rsid w:val="0070579A"/>
    <w:rsid w:val="00714E46"/>
    <w:rsid w:val="007151D6"/>
    <w:rsid w:val="00716094"/>
    <w:rsid w:val="00716F47"/>
    <w:rsid w:val="00717A4B"/>
    <w:rsid w:val="00720812"/>
    <w:rsid w:val="00721BBD"/>
    <w:rsid w:val="00724E21"/>
    <w:rsid w:val="0072700E"/>
    <w:rsid w:val="00730D10"/>
    <w:rsid w:val="007431EF"/>
    <w:rsid w:val="00747386"/>
    <w:rsid w:val="007533FD"/>
    <w:rsid w:val="00754352"/>
    <w:rsid w:val="00755639"/>
    <w:rsid w:val="00765194"/>
    <w:rsid w:val="00766056"/>
    <w:rsid w:val="00766F7C"/>
    <w:rsid w:val="00771F2F"/>
    <w:rsid w:val="007743B8"/>
    <w:rsid w:val="007746CE"/>
    <w:rsid w:val="00780586"/>
    <w:rsid w:val="00780DD4"/>
    <w:rsid w:val="0078409E"/>
    <w:rsid w:val="00785A35"/>
    <w:rsid w:val="00785D1F"/>
    <w:rsid w:val="007904E0"/>
    <w:rsid w:val="007928ED"/>
    <w:rsid w:val="00794A1D"/>
    <w:rsid w:val="007964A2"/>
    <w:rsid w:val="007977FD"/>
    <w:rsid w:val="007A1876"/>
    <w:rsid w:val="007A18BD"/>
    <w:rsid w:val="007A69C6"/>
    <w:rsid w:val="007B61C4"/>
    <w:rsid w:val="007B6754"/>
    <w:rsid w:val="007C0E40"/>
    <w:rsid w:val="007C0E5A"/>
    <w:rsid w:val="007C7BF7"/>
    <w:rsid w:val="007D022E"/>
    <w:rsid w:val="007D1495"/>
    <w:rsid w:val="007D206F"/>
    <w:rsid w:val="007E3732"/>
    <w:rsid w:val="007E7A74"/>
    <w:rsid w:val="007F00C4"/>
    <w:rsid w:val="007F0190"/>
    <w:rsid w:val="007F31AD"/>
    <w:rsid w:val="007F4055"/>
    <w:rsid w:val="0080073D"/>
    <w:rsid w:val="00806A7B"/>
    <w:rsid w:val="00807157"/>
    <w:rsid w:val="00816816"/>
    <w:rsid w:val="008229AD"/>
    <w:rsid w:val="0082372E"/>
    <w:rsid w:val="0082380D"/>
    <w:rsid w:val="00850C01"/>
    <w:rsid w:val="00851EF5"/>
    <w:rsid w:val="00856A89"/>
    <w:rsid w:val="00857C8F"/>
    <w:rsid w:val="00857CCC"/>
    <w:rsid w:val="00860544"/>
    <w:rsid w:val="00863C6F"/>
    <w:rsid w:val="0086533E"/>
    <w:rsid w:val="008654A7"/>
    <w:rsid w:val="00874D74"/>
    <w:rsid w:val="008751E7"/>
    <w:rsid w:val="0088029A"/>
    <w:rsid w:val="00882B16"/>
    <w:rsid w:val="008856DB"/>
    <w:rsid w:val="00886C4B"/>
    <w:rsid w:val="008870B5"/>
    <w:rsid w:val="008960B8"/>
    <w:rsid w:val="008A0D7C"/>
    <w:rsid w:val="008A6573"/>
    <w:rsid w:val="008A7BDE"/>
    <w:rsid w:val="008B0283"/>
    <w:rsid w:val="008C1025"/>
    <w:rsid w:val="008C2ED3"/>
    <w:rsid w:val="008D7B39"/>
    <w:rsid w:val="008E00A2"/>
    <w:rsid w:val="008E63FC"/>
    <w:rsid w:val="008F0CD9"/>
    <w:rsid w:val="008F1E5C"/>
    <w:rsid w:val="008F23F7"/>
    <w:rsid w:val="008F298E"/>
    <w:rsid w:val="008F2EA7"/>
    <w:rsid w:val="008F411A"/>
    <w:rsid w:val="008F5693"/>
    <w:rsid w:val="008F6BCD"/>
    <w:rsid w:val="008F719B"/>
    <w:rsid w:val="009021B3"/>
    <w:rsid w:val="00902790"/>
    <w:rsid w:val="00916D72"/>
    <w:rsid w:val="009243A1"/>
    <w:rsid w:val="00925380"/>
    <w:rsid w:val="00925CD0"/>
    <w:rsid w:val="00931C7B"/>
    <w:rsid w:val="00933922"/>
    <w:rsid w:val="00933FD5"/>
    <w:rsid w:val="00935D89"/>
    <w:rsid w:val="009408D0"/>
    <w:rsid w:val="0094729A"/>
    <w:rsid w:val="00952143"/>
    <w:rsid w:val="00956747"/>
    <w:rsid w:val="009616FC"/>
    <w:rsid w:val="009621F7"/>
    <w:rsid w:val="009663D0"/>
    <w:rsid w:val="00966E65"/>
    <w:rsid w:val="0096704A"/>
    <w:rsid w:val="00971186"/>
    <w:rsid w:val="00971C86"/>
    <w:rsid w:val="009738AE"/>
    <w:rsid w:val="00974192"/>
    <w:rsid w:val="00990982"/>
    <w:rsid w:val="009914C8"/>
    <w:rsid w:val="009914F9"/>
    <w:rsid w:val="009A4B90"/>
    <w:rsid w:val="009A5777"/>
    <w:rsid w:val="009A5B5E"/>
    <w:rsid w:val="009A6F9D"/>
    <w:rsid w:val="009C0C5B"/>
    <w:rsid w:val="009C0DFD"/>
    <w:rsid w:val="009C1006"/>
    <w:rsid w:val="009C5E60"/>
    <w:rsid w:val="009D02A3"/>
    <w:rsid w:val="009D55D8"/>
    <w:rsid w:val="009D562B"/>
    <w:rsid w:val="009E2528"/>
    <w:rsid w:val="009E4AE6"/>
    <w:rsid w:val="009F24A9"/>
    <w:rsid w:val="009F5976"/>
    <w:rsid w:val="009F5B2D"/>
    <w:rsid w:val="00A01991"/>
    <w:rsid w:val="00A0266B"/>
    <w:rsid w:val="00A042AE"/>
    <w:rsid w:val="00A11874"/>
    <w:rsid w:val="00A12DAE"/>
    <w:rsid w:val="00A12F1E"/>
    <w:rsid w:val="00A13D03"/>
    <w:rsid w:val="00A150EE"/>
    <w:rsid w:val="00A3063D"/>
    <w:rsid w:val="00A34D3B"/>
    <w:rsid w:val="00A36EB7"/>
    <w:rsid w:val="00A40A95"/>
    <w:rsid w:val="00A427C1"/>
    <w:rsid w:val="00A42D6E"/>
    <w:rsid w:val="00A457A2"/>
    <w:rsid w:val="00A54250"/>
    <w:rsid w:val="00A60A26"/>
    <w:rsid w:val="00A65704"/>
    <w:rsid w:val="00A67E04"/>
    <w:rsid w:val="00A700AA"/>
    <w:rsid w:val="00A70649"/>
    <w:rsid w:val="00A7176A"/>
    <w:rsid w:val="00A80A42"/>
    <w:rsid w:val="00A81A01"/>
    <w:rsid w:val="00A87DEE"/>
    <w:rsid w:val="00A91443"/>
    <w:rsid w:val="00A937C4"/>
    <w:rsid w:val="00A971F3"/>
    <w:rsid w:val="00AA02D9"/>
    <w:rsid w:val="00AA1D96"/>
    <w:rsid w:val="00AB3D5B"/>
    <w:rsid w:val="00AB49A8"/>
    <w:rsid w:val="00AB613F"/>
    <w:rsid w:val="00AC1A9F"/>
    <w:rsid w:val="00AC2E28"/>
    <w:rsid w:val="00AD5596"/>
    <w:rsid w:val="00AD5610"/>
    <w:rsid w:val="00AD7D9E"/>
    <w:rsid w:val="00AE0CD5"/>
    <w:rsid w:val="00AE593A"/>
    <w:rsid w:val="00AE5975"/>
    <w:rsid w:val="00AE7707"/>
    <w:rsid w:val="00AF1317"/>
    <w:rsid w:val="00B006B0"/>
    <w:rsid w:val="00B115B3"/>
    <w:rsid w:val="00B1760B"/>
    <w:rsid w:val="00B222C7"/>
    <w:rsid w:val="00B30A06"/>
    <w:rsid w:val="00B31344"/>
    <w:rsid w:val="00B35874"/>
    <w:rsid w:val="00B36C1F"/>
    <w:rsid w:val="00B529A9"/>
    <w:rsid w:val="00B55A6F"/>
    <w:rsid w:val="00B60F93"/>
    <w:rsid w:val="00B64EBA"/>
    <w:rsid w:val="00B66AE0"/>
    <w:rsid w:val="00B70D22"/>
    <w:rsid w:val="00B72BDD"/>
    <w:rsid w:val="00B7325B"/>
    <w:rsid w:val="00B73775"/>
    <w:rsid w:val="00B75243"/>
    <w:rsid w:val="00B82851"/>
    <w:rsid w:val="00B840C6"/>
    <w:rsid w:val="00B8613E"/>
    <w:rsid w:val="00B91411"/>
    <w:rsid w:val="00B965DD"/>
    <w:rsid w:val="00BA0384"/>
    <w:rsid w:val="00BA0B5C"/>
    <w:rsid w:val="00BA5078"/>
    <w:rsid w:val="00BA6300"/>
    <w:rsid w:val="00BB52F8"/>
    <w:rsid w:val="00BB70C1"/>
    <w:rsid w:val="00BC2D51"/>
    <w:rsid w:val="00BD4E06"/>
    <w:rsid w:val="00BE37FF"/>
    <w:rsid w:val="00BE5AD5"/>
    <w:rsid w:val="00BF09DA"/>
    <w:rsid w:val="00BF560B"/>
    <w:rsid w:val="00BF5A7F"/>
    <w:rsid w:val="00BF5C51"/>
    <w:rsid w:val="00BF61E4"/>
    <w:rsid w:val="00C04FAA"/>
    <w:rsid w:val="00C06CA6"/>
    <w:rsid w:val="00C10C88"/>
    <w:rsid w:val="00C131F4"/>
    <w:rsid w:val="00C23797"/>
    <w:rsid w:val="00C26936"/>
    <w:rsid w:val="00C30A00"/>
    <w:rsid w:val="00C3399D"/>
    <w:rsid w:val="00C33C5C"/>
    <w:rsid w:val="00C34FFF"/>
    <w:rsid w:val="00C37597"/>
    <w:rsid w:val="00C42FBC"/>
    <w:rsid w:val="00C512B4"/>
    <w:rsid w:val="00C565C7"/>
    <w:rsid w:val="00C65467"/>
    <w:rsid w:val="00C674AE"/>
    <w:rsid w:val="00C71D10"/>
    <w:rsid w:val="00C721E4"/>
    <w:rsid w:val="00C744AA"/>
    <w:rsid w:val="00C853D4"/>
    <w:rsid w:val="00C91F68"/>
    <w:rsid w:val="00CA6A86"/>
    <w:rsid w:val="00CB0CD8"/>
    <w:rsid w:val="00CC3E9F"/>
    <w:rsid w:val="00CD2241"/>
    <w:rsid w:val="00CD3FBD"/>
    <w:rsid w:val="00CD48B5"/>
    <w:rsid w:val="00CD500B"/>
    <w:rsid w:val="00CD56D5"/>
    <w:rsid w:val="00CD5BDC"/>
    <w:rsid w:val="00CE00BC"/>
    <w:rsid w:val="00CE4CBF"/>
    <w:rsid w:val="00CE5053"/>
    <w:rsid w:val="00CF07DD"/>
    <w:rsid w:val="00CF0AB7"/>
    <w:rsid w:val="00CF110B"/>
    <w:rsid w:val="00CF5612"/>
    <w:rsid w:val="00CF6AD8"/>
    <w:rsid w:val="00CF6F8A"/>
    <w:rsid w:val="00D01930"/>
    <w:rsid w:val="00D06542"/>
    <w:rsid w:val="00D06699"/>
    <w:rsid w:val="00D114C4"/>
    <w:rsid w:val="00D22C07"/>
    <w:rsid w:val="00D253BC"/>
    <w:rsid w:val="00D33A8E"/>
    <w:rsid w:val="00D44DBB"/>
    <w:rsid w:val="00D46AB9"/>
    <w:rsid w:val="00D509FE"/>
    <w:rsid w:val="00D52850"/>
    <w:rsid w:val="00D5383F"/>
    <w:rsid w:val="00D555DF"/>
    <w:rsid w:val="00D570D0"/>
    <w:rsid w:val="00D63E4A"/>
    <w:rsid w:val="00D66EA4"/>
    <w:rsid w:val="00D72F61"/>
    <w:rsid w:val="00D745FF"/>
    <w:rsid w:val="00D76163"/>
    <w:rsid w:val="00D90BE5"/>
    <w:rsid w:val="00D92500"/>
    <w:rsid w:val="00D97C6D"/>
    <w:rsid w:val="00DA1167"/>
    <w:rsid w:val="00DA4461"/>
    <w:rsid w:val="00DA59B0"/>
    <w:rsid w:val="00DA5F0A"/>
    <w:rsid w:val="00DC3731"/>
    <w:rsid w:val="00DC45CE"/>
    <w:rsid w:val="00DD4D10"/>
    <w:rsid w:val="00DD6A76"/>
    <w:rsid w:val="00DE0523"/>
    <w:rsid w:val="00DE19D2"/>
    <w:rsid w:val="00DE2E7D"/>
    <w:rsid w:val="00DE4312"/>
    <w:rsid w:val="00DE5259"/>
    <w:rsid w:val="00DE572A"/>
    <w:rsid w:val="00DF0E98"/>
    <w:rsid w:val="00DF2D5B"/>
    <w:rsid w:val="00DF500C"/>
    <w:rsid w:val="00E0236B"/>
    <w:rsid w:val="00E047F8"/>
    <w:rsid w:val="00E140C8"/>
    <w:rsid w:val="00E14E1C"/>
    <w:rsid w:val="00E14FA9"/>
    <w:rsid w:val="00E17A21"/>
    <w:rsid w:val="00E30AA5"/>
    <w:rsid w:val="00E31EB1"/>
    <w:rsid w:val="00E32402"/>
    <w:rsid w:val="00E33040"/>
    <w:rsid w:val="00E40DD7"/>
    <w:rsid w:val="00E41B6F"/>
    <w:rsid w:val="00E42EAB"/>
    <w:rsid w:val="00E43716"/>
    <w:rsid w:val="00E451F7"/>
    <w:rsid w:val="00E608A2"/>
    <w:rsid w:val="00E6136C"/>
    <w:rsid w:val="00E62C82"/>
    <w:rsid w:val="00E63F54"/>
    <w:rsid w:val="00E65293"/>
    <w:rsid w:val="00E72CA2"/>
    <w:rsid w:val="00E803B5"/>
    <w:rsid w:val="00E8049F"/>
    <w:rsid w:val="00E82492"/>
    <w:rsid w:val="00E82F90"/>
    <w:rsid w:val="00E87240"/>
    <w:rsid w:val="00E940EA"/>
    <w:rsid w:val="00E94208"/>
    <w:rsid w:val="00E96882"/>
    <w:rsid w:val="00E96916"/>
    <w:rsid w:val="00E97A62"/>
    <w:rsid w:val="00EA19D8"/>
    <w:rsid w:val="00EA3AAB"/>
    <w:rsid w:val="00EA6459"/>
    <w:rsid w:val="00EB081D"/>
    <w:rsid w:val="00EB3227"/>
    <w:rsid w:val="00EC7489"/>
    <w:rsid w:val="00ED1558"/>
    <w:rsid w:val="00ED50CD"/>
    <w:rsid w:val="00ED6680"/>
    <w:rsid w:val="00EE4906"/>
    <w:rsid w:val="00EF19A8"/>
    <w:rsid w:val="00F00FE4"/>
    <w:rsid w:val="00F02AFC"/>
    <w:rsid w:val="00F02F9B"/>
    <w:rsid w:val="00F05E16"/>
    <w:rsid w:val="00F1118E"/>
    <w:rsid w:val="00F126D1"/>
    <w:rsid w:val="00F20E08"/>
    <w:rsid w:val="00F2622D"/>
    <w:rsid w:val="00F26415"/>
    <w:rsid w:val="00F32838"/>
    <w:rsid w:val="00F3466B"/>
    <w:rsid w:val="00F35AF1"/>
    <w:rsid w:val="00F36C7B"/>
    <w:rsid w:val="00F455DB"/>
    <w:rsid w:val="00F51F35"/>
    <w:rsid w:val="00F56507"/>
    <w:rsid w:val="00F8066F"/>
    <w:rsid w:val="00F863A7"/>
    <w:rsid w:val="00F879F7"/>
    <w:rsid w:val="00F87B85"/>
    <w:rsid w:val="00FA3103"/>
    <w:rsid w:val="00FA3E45"/>
    <w:rsid w:val="00FA5E83"/>
    <w:rsid w:val="00FA7EBA"/>
    <w:rsid w:val="00FB47EF"/>
    <w:rsid w:val="00FD0F27"/>
    <w:rsid w:val="00FD626B"/>
    <w:rsid w:val="00FE3768"/>
    <w:rsid w:val="00FE3C40"/>
    <w:rsid w:val="00FE5E4A"/>
    <w:rsid w:val="00FF42A5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仿宋简体" w:hAnsi="Times New Roman" w:cstheme="minorBidi"/>
        <w:kern w:val="2"/>
        <w:sz w:val="32"/>
        <w:szCs w:val="3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37"/>
    <w:pPr>
      <w:widowControl w:val="0"/>
      <w:spacing w:line="240" w:lineRule="auto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756</Words>
  <Characters>4313</Characters>
  <Application>Microsoft Office Word</Application>
  <DocSecurity>0</DocSecurity>
  <Lines>35</Lines>
  <Paragraphs>10</Paragraphs>
  <ScaleCrop>false</ScaleCrop>
  <Company>China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2020-12-08T05:59:00Z</dcterms:created>
  <dcterms:modified xsi:type="dcterms:W3CDTF">2020-12-08T05:59:00Z</dcterms:modified>
</cp:coreProperties>
</file>