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37F6" w14:textId="77777777" w:rsidR="00C923E5" w:rsidRPr="00CF382D" w:rsidRDefault="00C923E5" w:rsidP="003A5B82">
      <w:pPr>
        <w:widowControl w:val="0"/>
        <w:jc w:val="center"/>
        <w:rPr>
          <w:rFonts w:cstheme="minorHAnsi"/>
          <w:sz w:val="16"/>
          <w:szCs w:val="16"/>
          <w:lang w:val="en-CA" w:eastAsia="zh-CN"/>
        </w:rPr>
      </w:pPr>
      <w:bookmarkStart w:id="0" w:name="_Hlk521582643"/>
      <w:bookmarkStart w:id="1" w:name="_Hlk514077810"/>
    </w:p>
    <w:bookmarkEnd w:id="0"/>
    <w:bookmarkEnd w:id="1"/>
    <w:p w14:paraId="78051FBF" w14:textId="47D026C5" w:rsidR="000B2F15" w:rsidRPr="00DB4065" w:rsidRDefault="000B2F15" w:rsidP="003A5B82">
      <w:pPr>
        <w:widowControl w:val="0"/>
        <w:jc w:val="center"/>
        <w:rPr>
          <w:rFonts w:eastAsia="Times New Roman" w:cstheme="minorHAnsi"/>
          <w:b/>
          <w:bCs/>
          <w:sz w:val="28"/>
          <w:szCs w:val="28"/>
        </w:rPr>
      </w:pPr>
      <w:r w:rsidRPr="00DB4065">
        <w:rPr>
          <w:rFonts w:eastAsia="Times New Roman" w:cstheme="minorHAnsi"/>
          <w:b/>
          <w:bCs/>
          <w:sz w:val="28"/>
          <w:szCs w:val="28"/>
        </w:rPr>
        <w:t>202</w:t>
      </w:r>
      <w:r w:rsidR="00A96C11">
        <w:rPr>
          <w:rFonts w:eastAsia="Times New Roman" w:cstheme="minorHAnsi"/>
          <w:b/>
          <w:bCs/>
          <w:sz w:val="28"/>
          <w:szCs w:val="28"/>
        </w:rPr>
        <w:t>6</w:t>
      </w:r>
      <w:r w:rsidRPr="00DB4065">
        <w:rPr>
          <w:rFonts w:eastAsia="Times New Roman" w:cstheme="minorHAnsi"/>
          <w:b/>
          <w:bCs/>
          <w:sz w:val="28"/>
          <w:szCs w:val="28"/>
        </w:rPr>
        <w:t xml:space="preserve"> CPAC Young Achiever Award</w:t>
      </w:r>
    </w:p>
    <w:p w14:paraId="598455BB" w14:textId="12F9971F" w:rsidR="00DB4065" w:rsidRPr="00CF382D" w:rsidRDefault="00B1280E" w:rsidP="003A5B82">
      <w:pPr>
        <w:widowControl w:val="0"/>
        <w:jc w:val="center"/>
        <w:rPr>
          <w:rFonts w:eastAsia="Times New Roman" w:cstheme="minorHAnsi"/>
          <w:b/>
          <w:bCs/>
          <w:sz w:val="32"/>
          <w:szCs w:val="32"/>
        </w:rPr>
      </w:pPr>
      <w:r>
        <w:rPr>
          <w:rFonts w:eastAsia="Times New Roman" w:cstheme="minorHAnsi"/>
          <w:b/>
          <w:bCs/>
          <w:sz w:val="32"/>
          <w:szCs w:val="32"/>
        </w:rPr>
        <w:t>Nomin</w:t>
      </w:r>
      <w:r w:rsidR="00DB4065">
        <w:rPr>
          <w:rFonts w:eastAsia="Times New Roman" w:cstheme="minorHAnsi"/>
          <w:b/>
          <w:bCs/>
          <w:sz w:val="32"/>
          <w:szCs w:val="32"/>
        </w:rPr>
        <w:t>ation Package</w:t>
      </w:r>
    </w:p>
    <w:p w14:paraId="779FDBC4" w14:textId="77777777" w:rsidR="000B2F15" w:rsidRPr="00CF382D" w:rsidRDefault="000B2F15" w:rsidP="003A5B82">
      <w:pPr>
        <w:widowControl w:val="0"/>
        <w:autoSpaceDE w:val="0"/>
        <w:autoSpaceDN w:val="0"/>
        <w:adjustRightInd w:val="0"/>
        <w:rPr>
          <w:rFonts w:cstheme="minorHAnsi"/>
          <w:color w:val="FF0000"/>
          <w:szCs w:val="20"/>
        </w:rPr>
      </w:pPr>
      <w:bookmarkStart w:id="2" w:name="OLE_LINK13"/>
      <w:bookmarkStart w:id="3" w:name="OLE_LINK14"/>
    </w:p>
    <w:p w14:paraId="4ABEF84C" w14:textId="5899812D" w:rsidR="000B2F15" w:rsidRPr="00CF382D" w:rsidRDefault="000B2F15" w:rsidP="003A5B82">
      <w:pPr>
        <w:widowControl w:val="0"/>
        <w:rPr>
          <w:rFonts w:eastAsia="Times New Roman" w:cstheme="minorHAnsi"/>
          <w:b/>
        </w:rPr>
      </w:pPr>
      <w:r w:rsidRPr="00CF382D">
        <w:rPr>
          <w:rFonts w:eastAsia="Times New Roman" w:cstheme="minorHAnsi"/>
        </w:rPr>
        <w:t>CPAC invite</w:t>
      </w:r>
      <w:r w:rsidR="00CF382D" w:rsidRPr="00CF382D">
        <w:rPr>
          <w:rFonts w:eastAsia="Times New Roman" w:cstheme="minorHAnsi"/>
        </w:rPr>
        <w:t>s</w:t>
      </w:r>
      <w:r w:rsidRPr="00CF382D">
        <w:rPr>
          <w:rFonts w:eastAsia="Times New Roman" w:cstheme="minorHAnsi"/>
        </w:rPr>
        <w:t xml:space="preserve"> the Chinese community across Canada to nominate candidates </w:t>
      </w:r>
      <w:r w:rsidRPr="00CF382D">
        <w:rPr>
          <w:rFonts w:cstheme="minorHAnsi"/>
        </w:rPr>
        <w:t xml:space="preserve">for the annual </w:t>
      </w:r>
      <w:r w:rsidRPr="00CF382D">
        <w:rPr>
          <w:rFonts w:cstheme="minorHAnsi"/>
          <w:bCs/>
        </w:rPr>
        <w:t xml:space="preserve">CPAC </w:t>
      </w:r>
      <w:r w:rsidRPr="00CF382D">
        <w:rPr>
          <w:rStyle w:val="Strong"/>
          <w:rFonts w:cstheme="minorHAnsi"/>
        </w:rPr>
        <w:t>Young Achiever Award (YAA)</w:t>
      </w:r>
      <w:r w:rsidRPr="00CF382D">
        <w:rPr>
          <w:rFonts w:cstheme="minorHAnsi"/>
          <w:b/>
        </w:rPr>
        <w:t>.</w:t>
      </w:r>
    </w:p>
    <w:bookmarkEnd w:id="2"/>
    <w:bookmarkEnd w:id="3"/>
    <w:p w14:paraId="1B484C76" w14:textId="77777777" w:rsidR="000B2F15" w:rsidRPr="00CF382D" w:rsidRDefault="000B2F15" w:rsidP="003A5B82">
      <w:pPr>
        <w:pStyle w:val="NormalWeb"/>
        <w:widowControl w:val="0"/>
        <w:spacing w:before="0" w:beforeAutospacing="0" w:after="0" w:afterAutospacing="0"/>
        <w:rPr>
          <w:rFonts w:asciiTheme="minorHAnsi" w:eastAsiaTheme="minorEastAsia" w:hAnsiTheme="minorHAnsi" w:cstheme="minorHAnsi"/>
        </w:rPr>
      </w:pPr>
    </w:p>
    <w:p w14:paraId="3FA9FDF8" w14:textId="77777777" w:rsidR="000B2F15" w:rsidRPr="008D3FBB" w:rsidRDefault="000B2F15" w:rsidP="003A5B82">
      <w:pPr>
        <w:pStyle w:val="NormalWeb"/>
        <w:widowControl w:val="0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color w:val="FF0000"/>
        </w:rPr>
      </w:pPr>
      <w:r w:rsidRPr="008D3FBB">
        <w:rPr>
          <w:rFonts w:asciiTheme="minorHAnsi" w:eastAsiaTheme="minorEastAsia" w:hAnsiTheme="minorHAnsi" w:cstheme="minorHAnsi"/>
          <w:b/>
          <w:bCs/>
          <w:color w:val="FF0000"/>
        </w:rPr>
        <w:t>SELECTION CRITERIA</w:t>
      </w:r>
    </w:p>
    <w:p w14:paraId="7780E849" w14:textId="77777777" w:rsidR="000B2F15" w:rsidRPr="00CF382D" w:rsidRDefault="000B2F15" w:rsidP="003A5B82">
      <w:pPr>
        <w:pStyle w:val="NormalWeb"/>
        <w:widowControl w:val="0"/>
        <w:spacing w:before="0" w:beforeAutospacing="0" w:after="0" w:afterAutospacing="0"/>
        <w:rPr>
          <w:rFonts w:asciiTheme="minorHAnsi" w:eastAsiaTheme="minorEastAsia" w:hAnsiTheme="minorHAnsi" w:cstheme="minorHAnsi"/>
          <w:sz w:val="12"/>
          <w:szCs w:val="12"/>
        </w:rPr>
      </w:pPr>
    </w:p>
    <w:p w14:paraId="275C2684" w14:textId="7BA9F27B" w:rsidR="000B2F15" w:rsidRPr="00CF382D" w:rsidRDefault="000B2F15" w:rsidP="003A5B82">
      <w:pPr>
        <w:widowControl w:val="0"/>
        <w:autoSpaceDE w:val="0"/>
        <w:autoSpaceDN w:val="0"/>
        <w:adjustRightInd w:val="0"/>
        <w:rPr>
          <w:rFonts w:cstheme="minorHAnsi"/>
        </w:rPr>
      </w:pPr>
      <w:r w:rsidRPr="00CF382D">
        <w:rPr>
          <w:rFonts w:cstheme="minorHAnsi"/>
        </w:rPr>
        <w:t xml:space="preserve">The CPAC YAA </w:t>
      </w:r>
      <w:proofErr w:type="spellStart"/>
      <w:r w:rsidRPr="00CF382D">
        <w:rPr>
          <w:rFonts w:cstheme="minorHAnsi"/>
        </w:rPr>
        <w:t>honours</w:t>
      </w:r>
      <w:proofErr w:type="spellEnd"/>
      <w:r w:rsidRPr="00CF382D">
        <w:rPr>
          <w:rFonts w:cstheme="minorHAnsi"/>
        </w:rPr>
        <w:t xml:space="preserve"> an outstanding young individual, aged 29 or younger, to celebrate their </w:t>
      </w:r>
      <w:r w:rsidR="00A96C11" w:rsidRPr="00CF382D">
        <w:rPr>
          <w:rFonts w:cstheme="minorHAnsi"/>
        </w:rPr>
        <w:t xml:space="preserve">professional </w:t>
      </w:r>
      <w:r w:rsidR="00A96C11">
        <w:rPr>
          <w:rFonts w:cstheme="minorHAnsi"/>
        </w:rPr>
        <w:t xml:space="preserve">accomplishments, </w:t>
      </w:r>
      <w:r w:rsidRPr="00CF382D">
        <w:rPr>
          <w:rFonts w:cstheme="minorHAnsi"/>
        </w:rPr>
        <w:t>community contributions</w:t>
      </w:r>
      <w:r w:rsidR="00A96C11">
        <w:rPr>
          <w:rFonts w:cstheme="minorHAnsi"/>
        </w:rPr>
        <w:t>, and/</w:t>
      </w:r>
      <w:r w:rsidRPr="00CF382D">
        <w:rPr>
          <w:rFonts w:cstheme="minorHAnsi"/>
        </w:rPr>
        <w:t xml:space="preserve"> or business achievements, locally or abroad. The award recognizes the individual’s </w:t>
      </w:r>
      <w:r w:rsidR="009974CD">
        <w:rPr>
          <w:rFonts w:cstheme="minorHAnsi"/>
        </w:rPr>
        <w:t>accomplishments</w:t>
      </w:r>
      <w:r w:rsidRPr="00CF382D">
        <w:rPr>
          <w:rFonts w:cstheme="minorHAnsi"/>
        </w:rPr>
        <w:t xml:space="preserve"> based on </w:t>
      </w:r>
      <w:r w:rsidR="009974CD">
        <w:rPr>
          <w:rFonts w:cstheme="minorHAnsi"/>
        </w:rPr>
        <w:t xml:space="preserve">their </w:t>
      </w:r>
      <w:r w:rsidRPr="00CF382D">
        <w:rPr>
          <w:rFonts w:cstheme="minorHAnsi"/>
        </w:rPr>
        <w:t xml:space="preserve">distinction and/or positive social impact. </w:t>
      </w:r>
    </w:p>
    <w:p w14:paraId="153E624F" w14:textId="77777777" w:rsidR="000B2F15" w:rsidRPr="00CF382D" w:rsidRDefault="000B2F15" w:rsidP="003A5B82">
      <w:pPr>
        <w:pStyle w:val="NormalWeb"/>
        <w:widowControl w:val="0"/>
        <w:spacing w:before="0" w:beforeAutospacing="0" w:after="0" w:afterAutospacing="0"/>
        <w:rPr>
          <w:rFonts w:asciiTheme="minorHAnsi" w:eastAsiaTheme="minorEastAsia" w:hAnsiTheme="minorHAnsi" w:cstheme="minorHAnsi"/>
          <w:sz w:val="20"/>
          <w:szCs w:val="20"/>
        </w:rPr>
      </w:pPr>
    </w:p>
    <w:p w14:paraId="154E27B3" w14:textId="6D175346" w:rsidR="000B2F15" w:rsidRPr="00CF382D" w:rsidRDefault="000B2F15" w:rsidP="003A5B82">
      <w:pPr>
        <w:pStyle w:val="NormalWeb"/>
        <w:widowControl w:val="0"/>
        <w:spacing w:before="0" w:beforeAutospacing="0" w:after="0" w:afterAutospacing="0"/>
        <w:rPr>
          <w:rFonts w:asciiTheme="minorHAnsi" w:eastAsiaTheme="minorEastAsia" w:hAnsiTheme="minorHAnsi" w:cstheme="minorHAnsi"/>
        </w:rPr>
      </w:pPr>
      <w:r w:rsidRPr="00CF382D">
        <w:rPr>
          <w:rStyle w:val="Strong"/>
          <w:rFonts w:asciiTheme="minorHAnsi" w:hAnsiTheme="minorHAnsi" w:cstheme="minorHAnsi"/>
        </w:rPr>
        <w:t>To be eligible for the award, the nominee must be:</w:t>
      </w:r>
      <w:r w:rsidRPr="00CF382D">
        <w:rPr>
          <w:rFonts w:asciiTheme="minorHAnsi" w:hAnsiTheme="minorHAnsi" w:cstheme="minorHAnsi"/>
        </w:rPr>
        <w:br/>
        <w:t>- A Canadian citizen or permanent resident of Canada; and</w:t>
      </w:r>
      <w:r w:rsidRPr="00CF382D">
        <w:rPr>
          <w:rFonts w:asciiTheme="minorHAnsi" w:hAnsiTheme="minorHAnsi" w:cstheme="minorHAnsi"/>
        </w:rPr>
        <w:br/>
        <w:t xml:space="preserve">- Aged 29 or younger on </w:t>
      </w:r>
      <w:bookmarkStart w:id="4" w:name="_Hlk178867841"/>
      <w:r w:rsidR="00A96C11">
        <w:rPr>
          <w:rFonts w:asciiTheme="minorHAnsi" w:hAnsiTheme="minorHAnsi" w:cstheme="minorHAnsi"/>
        </w:rPr>
        <w:t>December 1</w:t>
      </w:r>
      <w:r w:rsidR="00DB4065">
        <w:rPr>
          <w:rFonts w:asciiTheme="minorHAnsi" w:hAnsiTheme="minorHAnsi" w:cstheme="minorHAnsi"/>
        </w:rPr>
        <w:t>5</w:t>
      </w:r>
      <w:r w:rsidRPr="00CF382D">
        <w:rPr>
          <w:rFonts w:asciiTheme="minorHAnsi" w:hAnsiTheme="minorHAnsi" w:cstheme="minorHAnsi"/>
        </w:rPr>
        <w:t>, 202</w:t>
      </w:r>
      <w:r w:rsidR="00DB4065">
        <w:rPr>
          <w:rFonts w:asciiTheme="minorHAnsi" w:hAnsiTheme="minorHAnsi" w:cstheme="minorHAnsi"/>
        </w:rPr>
        <w:t>5</w:t>
      </w:r>
      <w:bookmarkEnd w:id="4"/>
    </w:p>
    <w:p w14:paraId="7255BDF0" w14:textId="77777777" w:rsidR="000B2F15" w:rsidRPr="00CF382D" w:rsidRDefault="000B2F15" w:rsidP="003A5B82">
      <w:pPr>
        <w:pStyle w:val="NormalWeb"/>
        <w:widowControl w:val="0"/>
        <w:spacing w:before="0" w:beforeAutospacing="0" w:after="0" w:afterAutospacing="0"/>
        <w:rPr>
          <w:rFonts w:asciiTheme="minorHAnsi" w:eastAsiaTheme="minorEastAsia" w:hAnsiTheme="minorHAnsi" w:cstheme="minorHAnsi"/>
          <w:sz w:val="20"/>
          <w:szCs w:val="20"/>
        </w:rPr>
      </w:pPr>
    </w:p>
    <w:p w14:paraId="5E649E11" w14:textId="13EE0659" w:rsidR="000B2F15" w:rsidRPr="00CF382D" w:rsidRDefault="000B2F15" w:rsidP="003A5B82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</w:rPr>
      </w:pPr>
      <w:r w:rsidRPr="00CF382D">
        <w:rPr>
          <w:rStyle w:val="Strong"/>
          <w:rFonts w:asciiTheme="minorHAnsi" w:hAnsiTheme="minorHAnsi" w:cstheme="minorHAnsi"/>
        </w:rPr>
        <w:t>Eligible activities for consideration include</w:t>
      </w:r>
      <w:r w:rsidR="00CF382D" w:rsidRPr="00CF382D">
        <w:rPr>
          <w:rStyle w:val="Strong"/>
          <w:rFonts w:asciiTheme="minorHAnsi" w:hAnsiTheme="minorHAnsi" w:cstheme="minorHAnsi"/>
        </w:rPr>
        <w:t xml:space="preserve"> but are not limited to</w:t>
      </w:r>
      <w:r w:rsidRPr="00CF382D">
        <w:rPr>
          <w:rStyle w:val="Strong"/>
          <w:rFonts w:asciiTheme="minorHAnsi" w:hAnsiTheme="minorHAnsi" w:cstheme="minorHAnsi"/>
        </w:rPr>
        <w:t>:</w:t>
      </w:r>
      <w:r w:rsidRPr="00CF382D">
        <w:rPr>
          <w:rFonts w:asciiTheme="minorHAnsi" w:hAnsiTheme="minorHAnsi" w:cstheme="minorHAnsi"/>
        </w:rPr>
        <w:br/>
        <w:t>- Professional or business successes</w:t>
      </w:r>
    </w:p>
    <w:p w14:paraId="5510D202" w14:textId="77777777" w:rsidR="000B2F15" w:rsidRPr="00CF382D" w:rsidRDefault="000B2F15" w:rsidP="003A5B82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</w:rPr>
      </w:pPr>
      <w:r w:rsidRPr="00CF382D">
        <w:rPr>
          <w:rFonts w:asciiTheme="minorHAnsi" w:hAnsiTheme="minorHAnsi" w:cstheme="minorHAnsi"/>
        </w:rPr>
        <w:t xml:space="preserve">- Academic or technological </w:t>
      </w:r>
      <w:r w:rsidRPr="00CF382D">
        <w:rPr>
          <w:rFonts w:asciiTheme="minorHAnsi" w:hAnsiTheme="minorHAnsi" w:cstheme="minorHAnsi"/>
          <w:lang w:val="en-CA"/>
        </w:rPr>
        <w:t xml:space="preserve">discoveries, innovations or </w:t>
      </w:r>
      <w:r w:rsidRPr="00CF382D">
        <w:rPr>
          <w:rFonts w:asciiTheme="minorHAnsi" w:hAnsiTheme="minorHAnsi" w:cstheme="minorHAnsi"/>
        </w:rPr>
        <w:t xml:space="preserve">contributions </w:t>
      </w:r>
    </w:p>
    <w:p w14:paraId="01557CC8" w14:textId="77777777" w:rsidR="000B2F15" w:rsidRPr="00CF382D" w:rsidRDefault="000B2F15" w:rsidP="003A5B82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</w:rPr>
      </w:pPr>
      <w:r w:rsidRPr="00CF382D">
        <w:rPr>
          <w:rFonts w:asciiTheme="minorHAnsi" w:hAnsiTheme="minorHAnsi" w:cstheme="minorHAnsi"/>
        </w:rPr>
        <w:t xml:space="preserve">- Social entrepreneurship </w:t>
      </w:r>
    </w:p>
    <w:p w14:paraId="47A0C744" w14:textId="4A147613" w:rsidR="000B2F15" w:rsidRPr="00CF382D" w:rsidRDefault="000B2F15" w:rsidP="003A5B82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</w:rPr>
      </w:pPr>
      <w:r w:rsidRPr="00CF382D">
        <w:rPr>
          <w:rFonts w:asciiTheme="minorHAnsi" w:hAnsiTheme="minorHAnsi" w:cstheme="minorHAnsi"/>
        </w:rPr>
        <w:t xml:space="preserve">- Community </w:t>
      </w:r>
      <w:r w:rsidR="009974CD">
        <w:rPr>
          <w:rFonts w:asciiTheme="minorHAnsi" w:hAnsiTheme="minorHAnsi" w:cstheme="minorHAnsi"/>
        </w:rPr>
        <w:t>and/</w:t>
      </w:r>
      <w:r w:rsidRPr="00CF382D">
        <w:rPr>
          <w:rFonts w:asciiTheme="minorHAnsi" w:hAnsiTheme="minorHAnsi" w:cstheme="minorHAnsi"/>
        </w:rPr>
        <w:t xml:space="preserve">or social leadership </w:t>
      </w:r>
    </w:p>
    <w:p w14:paraId="7E0967E6" w14:textId="77777777" w:rsidR="000B2F15" w:rsidRPr="00CF382D" w:rsidRDefault="000B2F15" w:rsidP="003A5B82">
      <w:pPr>
        <w:pStyle w:val="NormalWeb"/>
        <w:widowControl w:val="0"/>
        <w:spacing w:before="0" w:beforeAutospacing="0" w:after="0" w:afterAutospacing="0"/>
        <w:rPr>
          <w:rFonts w:asciiTheme="minorHAnsi" w:eastAsiaTheme="minorEastAsia" w:hAnsiTheme="minorHAnsi" w:cstheme="minorHAnsi"/>
          <w:sz w:val="20"/>
          <w:szCs w:val="20"/>
        </w:rPr>
      </w:pPr>
    </w:p>
    <w:p w14:paraId="49E3D2F2" w14:textId="7F366850" w:rsidR="000B2F15" w:rsidRDefault="000B2F15" w:rsidP="003A5B82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</w:rPr>
      </w:pPr>
      <w:r w:rsidRPr="00CF382D">
        <w:rPr>
          <w:rStyle w:val="Strong"/>
          <w:rFonts w:asciiTheme="minorHAnsi" w:hAnsiTheme="minorHAnsi" w:cstheme="minorHAnsi"/>
        </w:rPr>
        <w:t>Please note:</w:t>
      </w:r>
      <w:r w:rsidR="00B03F85">
        <w:rPr>
          <w:rStyle w:val="Strong"/>
          <w:rFonts w:asciiTheme="minorHAnsi" w:hAnsiTheme="minorHAnsi" w:cstheme="minorHAnsi"/>
        </w:rPr>
        <w:t xml:space="preserve"> </w:t>
      </w:r>
      <w:r w:rsidRPr="00CF382D">
        <w:rPr>
          <w:rFonts w:asciiTheme="minorHAnsi" w:hAnsiTheme="minorHAnsi" w:cstheme="minorHAnsi"/>
        </w:rPr>
        <w:t xml:space="preserve">The nominee’s main activities/accomplishments must have taken place </w:t>
      </w:r>
      <w:r w:rsidR="007212C6">
        <w:rPr>
          <w:rFonts w:asciiTheme="minorHAnsi" w:hAnsiTheme="minorHAnsi" w:cstheme="minorHAnsi"/>
        </w:rPr>
        <w:t xml:space="preserve">or continued </w:t>
      </w:r>
      <w:r w:rsidRPr="00CF382D">
        <w:rPr>
          <w:rFonts w:asciiTheme="minorHAnsi" w:hAnsiTheme="minorHAnsi" w:cstheme="minorHAnsi"/>
        </w:rPr>
        <w:t>within the last t</w:t>
      </w:r>
      <w:r w:rsidR="007212C6">
        <w:rPr>
          <w:rFonts w:asciiTheme="minorHAnsi" w:hAnsiTheme="minorHAnsi" w:cstheme="minorHAnsi"/>
        </w:rPr>
        <w:t>wo</w:t>
      </w:r>
      <w:r w:rsidRPr="00CF382D">
        <w:rPr>
          <w:rFonts w:asciiTheme="minorHAnsi" w:hAnsiTheme="minorHAnsi" w:cstheme="minorHAnsi"/>
        </w:rPr>
        <w:t xml:space="preserve"> years of the nomination deadline</w:t>
      </w:r>
      <w:r w:rsidR="00A96C11">
        <w:rPr>
          <w:rFonts w:asciiTheme="minorHAnsi" w:hAnsiTheme="minorHAnsi" w:cstheme="minorHAnsi"/>
        </w:rPr>
        <w:t xml:space="preserve"> </w:t>
      </w:r>
    </w:p>
    <w:p w14:paraId="44207970" w14:textId="77777777" w:rsidR="000B2F15" w:rsidRPr="00CF382D" w:rsidRDefault="000B2F15" w:rsidP="003A5B82">
      <w:pPr>
        <w:widowControl w:val="0"/>
        <w:rPr>
          <w:rFonts w:eastAsia="Times New Roman" w:cstheme="minorHAnsi"/>
        </w:rPr>
      </w:pPr>
    </w:p>
    <w:p w14:paraId="2CDF8A44" w14:textId="77777777" w:rsidR="000B2F15" w:rsidRPr="008D3FBB" w:rsidRDefault="000B2F15" w:rsidP="003A5B82">
      <w:pPr>
        <w:widowControl w:val="0"/>
        <w:rPr>
          <w:rFonts w:eastAsia="Times New Roman" w:cstheme="minorHAnsi"/>
          <w:b/>
          <w:bCs/>
          <w:color w:val="FF0000"/>
        </w:rPr>
      </w:pPr>
      <w:r w:rsidRPr="008D3FBB">
        <w:rPr>
          <w:rFonts w:eastAsia="Times New Roman" w:cstheme="minorHAnsi"/>
          <w:b/>
          <w:bCs/>
          <w:color w:val="FF0000"/>
        </w:rPr>
        <w:t>NOMINATION PROCESS</w:t>
      </w:r>
    </w:p>
    <w:p w14:paraId="16C81E9C" w14:textId="77777777" w:rsidR="000B2F15" w:rsidRPr="00CF382D" w:rsidRDefault="000B2F15" w:rsidP="003A5B82">
      <w:pPr>
        <w:pStyle w:val="NormalWeb"/>
        <w:widowControl w:val="0"/>
        <w:spacing w:before="0" w:beforeAutospacing="0" w:after="0" w:afterAutospacing="0"/>
        <w:rPr>
          <w:rFonts w:asciiTheme="minorHAnsi" w:eastAsiaTheme="minorEastAsia" w:hAnsiTheme="minorHAnsi" w:cstheme="minorHAnsi"/>
          <w:sz w:val="12"/>
          <w:szCs w:val="12"/>
        </w:rPr>
      </w:pPr>
      <w:bookmarkStart w:id="5" w:name="_Hlk521583037"/>
    </w:p>
    <w:p w14:paraId="164AFA3A" w14:textId="4D4BD6E4" w:rsidR="000B2F15" w:rsidRPr="00CF382D" w:rsidRDefault="000B2F15" w:rsidP="003A5B82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color w:val="202124"/>
          <w:shd w:val="clear" w:color="auto" w:fill="FFFFFF"/>
        </w:rPr>
      </w:pPr>
      <w:r w:rsidRPr="00CF382D">
        <w:rPr>
          <w:rStyle w:val="Strong"/>
          <w:rFonts w:asciiTheme="minorHAnsi" w:hAnsiTheme="minorHAnsi" w:cstheme="minorHAnsi"/>
          <w:b w:val="0"/>
          <w:bCs w:val="0"/>
        </w:rPr>
        <w:t>All nominations must include t</w:t>
      </w:r>
      <w:r w:rsidRPr="00CF382D">
        <w:rPr>
          <w:rFonts w:asciiTheme="minorHAnsi" w:hAnsiTheme="minorHAnsi" w:cstheme="minorHAnsi"/>
        </w:rPr>
        <w:t xml:space="preserve">he completed </w:t>
      </w:r>
      <w:r w:rsidRPr="0086541D">
        <w:rPr>
          <w:rStyle w:val="Hyperlink"/>
        </w:rPr>
        <w:t>202</w:t>
      </w:r>
      <w:r w:rsidR="00A96C11" w:rsidRPr="0086541D">
        <w:rPr>
          <w:rStyle w:val="Hyperlink"/>
        </w:rPr>
        <w:t>6</w:t>
      </w:r>
      <w:r w:rsidRPr="0086541D">
        <w:rPr>
          <w:rStyle w:val="Hyperlink"/>
        </w:rPr>
        <w:t xml:space="preserve"> </w:t>
      </w:r>
      <w:r w:rsidRPr="00CF382D">
        <w:rPr>
          <w:rStyle w:val="Hyperlink"/>
          <w:rFonts w:asciiTheme="minorHAnsi" w:hAnsiTheme="minorHAnsi" w:cstheme="minorHAnsi"/>
        </w:rPr>
        <w:t xml:space="preserve">CPAC Young Achiever Award Nomination Form </w:t>
      </w:r>
      <w:r w:rsidRPr="00CF382D">
        <w:rPr>
          <w:rStyle w:val="Hyperlink"/>
          <w:rFonts w:asciiTheme="minorHAnsi" w:hAnsiTheme="minorHAnsi" w:cstheme="minorHAnsi"/>
          <w:color w:val="auto"/>
          <w:u w:val="none"/>
        </w:rPr>
        <w:t>and t</w:t>
      </w:r>
      <w:r w:rsidRPr="00CF382D">
        <w:rPr>
          <w:rFonts w:asciiTheme="minorHAnsi" w:hAnsiTheme="minorHAnsi" w:cstheme="minorHAnsi"/>
          <w:bCs/>
        </w:rPr>
        <w:t xml:space="preserve">he nominee’s resume. </w:t>
      </w:r>
      <w:r w:rsidR="00EA3139">
        <w:rPr>
          <w:rFonts w:asciiTheme="minorHAnsi" w:hAnsiTheme="minorHAnsi" w:cstheme="minorHAnsi"/>
          <w:bCs/>
        </w:rPr>
        <w:t>Proof of achievements and other s</w:t>
      </w:r>
      <w:r w:rsidRPr="00CF382D">
        <w:rPr>
          <w:rFonts w:asciiTheme="minorHAnsi" w:hAnsiTheme="minorHAnsi" w:cstheme="minorHAnsi"/>
          <w:color w:val="202124"/>
          <w:shd w:val="clear" w:color="auto" w:fill="FFFFFF"/>
        </w:rPr>
        <w:t>upporting materials</w:t>
      </w:r>
      <w:r w:rsidR="00EA3139">
        <w:rPr>
          <w:rFonts w:asciiTheme="minorHAnsi" w:hAnsiTheme="minorHAnsi" w:cstheme="minorHAnsi"/>
          <w:color w:val="202124"/>
          <w:shd w:val="clear" w:color="auto" w:fill="FFFFFF"/>
        </w:rPr>
        <w:t xml:space="preserve"> should </w:t>
      </w:r>
      <w:r w:rsidRPr="00CF382D">
        <w:rPr>
          <w:rFonts w:asciiTheme="minorHAnsi" w:hAnsiTheme="minorHAnsi" w:cstheme="minorHAnsi"/>
          <w:color w:val="202124"/>
          <w:shd w:val="clear" w:color="auto" w:fill="FFFFFF"/>
        </w:rPr>
        <w:t>be included</w:t>
      </w:r>
      <w:r w:rsidR="00EA3139">
        <w:rPr>
          <w:rFonts w:asciiTheme="minorHAnsi" w:hAnsiTheme="minorHAnsi" w:cstheme="minorHAnsi"/>
          <w:color w:val="202124"/>
          <w:shd w:val="clear" w:color="auto" w:fill="FFFFFF"/>
        </w:rPr>
        <w:t xml:space="preserve"> whenever possible</w:t>
      </w:r>
      <w:r w:rsidRPr="00CF382D">
        <w:rPr>
          <w:rFonts w:asciiTheme="minorHAnsi" w:hAnsiTheme="minorHAnsi" w:cstheme="minorHAnsi"/>
          <w:color w:val="202124"/>
          <w:shd w:val="clear" w:color="auto" w:fill="FFFFFF"/>
        </w:rPr>
        <w:t xml:space="preserve">. </w:t>
      </w:r>
    </w:p>
    <w:p w14:paraId="556E3559" w14:textId="77777777" w:rsidR="000B2F15" w:rsidRPr="00CF382D" w:rsidRDefault="000B2F15" w:rsidP="003A5B82">
      <w:pPr>
        <w:widowControl w:val="0"/>
        <w:rPr>
          <w:rFonts w:cstheme="minorHAnsi"/>
          <w:color w:val="202124"/>
          <w:sz w:val="20"/>
          <w:szCs w:val="20"/>
          <w:shd w:val="clear" w:color="auto" w:fill="FFFFFF"/>
        </w:rPr>
      </w:pPr>
    </w:p>
    <w:p w14:paraId="00016C9B" w14:textId="34978528" w:rsidR="000B2F15" w:rsidRPr="00CF382D" w:rsidRDefault="000B2F15" w:rsidP="003A5B82">
      <w:pPr>
        <w:widowControl w:val="0"/>
        <w:rPr>
          <w:rFonts w:eastAsia="Times New Roman" w:cstheme="minorHAnsi"/>
          <w:bCs/>
        </w:rPr>
      </w:pPr>
      <w:r w:rsidRPr="00CF382D">
        <w:rPr>
          <w:rFonts w:eastAsia="Times New Roman" w:cstheme="minorHAnsi"/>
          <w:bCs/>
        </w:rPr>
        <w:t xml:space="preserve">The completed Nomination Form, together with the nominee’s resume and supporting materials, must be </w:t>
      </w:r>
      <w:r w:rsidRPr="00CF382D">
        <w:rPr>
          <w:rFonts w:eastAsia="Times New Roman" w:cstheme="minorHAnsi"/>
        </w:rPr>
        <w:t xml:space="preserve">submitted </w:t>
      </w:r>
      <w:r w:rsidRPr="00CF382D">
        <w:rPr>
          <w:rFonts w:eastAsia="Times New Roman" w:cstheme="minorHAnsi"/>
          <w:bCs/>
        </w:rPr>
        <w:t xml:space="preserve">through </w:t>
      </w:r>
      <w:r w:rsidRPr="00CF382D">
        <w:rPr>
          <w:rFonts w:eastAsia="Times New Roman" w:cstheme="minorHAnsi"/>
        </w:rPr>
        <w:t xml:space="preserve">email to </w:t>
      </w:r>
      <w:hyperlink r:id="rId7" w:history="1">
        <w:r w:rsidRPr="00CF382D">
          <w:rPr>
            <w:rStyle w:val="Hyperlink"/>
            <w:rFonts w:eastAsia="Times New Roman" w:cstheme="minorHAnsi"/>
          </w:rPr>
          <w:t>office@cpac-canada.ca</w:t>
        </w:r>
      </w:hyperlink>
      <w:r w:rsidRPr="00CF382D">
        <w:rPr>
          <w:rFonts w:eastAsia="Times New Roman" w:cstheme="minorHAnsi"/>
        </w:rPr>
        <w:t xml:space="preserve"> by </w:t>
      </w:r>
      <w:r w:rsidR="00A96C11">
        <w:rPr>
          <w:rFonts w:cstheme="minorHAnsi"/>
          <w:b/>
          <w:bCs/>
        </w:rPr>
        <w:t>December</w:t>
      </w:r>
      <w:r w:rsidR="00DB4065" w:rsidRPr="00DB4065">
        <w:rPr>
          <w:rFonts w:cstheme="minorHAnsi"/>
          <w:b/>
          <w:bCs/>
        </w:rPr>
        <w:t xml:space="preserve"> </w:t>
      </w:r>
      <w:r w:rsidR="00A96C11">
        <w:rPr>
          <w:rFonts w:cstheme="minorHAnsi"/>
          <w:b/>
          <w:bCs/>
        </w:rPr>
        <w:t>1</w:t>
      </w:r>
      <w:r w:rsidR="00DB4065">
        <w:rPr>
          <w:rFonts w:cstheme="minorHAnsi"/>
          <w:b/>
          <w:bCs/>
        </w:rPr>
        <w:t>5</w:t>
      </w:r>
      <w:r w:rsidR="00DB4065" w:rsidRPr="00DB4065">
        <w:rPr>
          <w:rFonts w:cstheme="minorHAnsi"/>
          <w:b/>
          <w:bCs/>
        </w:rPr>
        <w:t>, 2025</w:t>
      </w:r>
      <w:r w:rsidRPr="00DB4065">
        <w:rPr>
          <w:rFonts w:eastAsia="Times New Roman" w:cstheme="minorHAnsi"/>
          <w:b/>
          <w:bCs/>
        </w:rPr>
        <w:t>,</w:t>
      </w:r>
      <w:r w:rsidRPr="00CF382D">
        <w:rPr>
          <w:rFonts w:eastAsia="Times New Roman" w:cstheme="minorHAnsi"/>
          <w:b/>
        </w:rPr>
        <w:t xml:space="preserve"> </w:t>
      </w:r>
      <w:r w:rsidRPr="00CF382D">
        <w:rPr>
          <w:rFonts w:eastAsia="Times New Roman" w:cstheme="minorHAnsi"/>
          <w:bCs/>
        </w:rPr>
        <w:t xml:space="preserve">Attention Awards Selection Committee. </w:t>
      </w:r>
    </w:p>
    <w:p w14:paraId="51B01E8B" w14:textId="77777777" w:rsidR="000B2F15" w:rsidRPr="00CF382D" w:rsidRDefault="000B2F15" w:rsidP="003A5B82">
      <w:pPr>
        <w:widowControl w:val="0"/>
        <w:rPr>
          <w:rFonts w:cstheme="minorHAnsi"/>
          <w:color w:val="202124"/>
          <w:sz w:val="20"/>
          <w:szCs w:val="20"/>
          <w:shd w:val="clear" w:color="auto" w:fill="FFFFFF"/>
        </w:rPr>
      </w:pPr>
      <w:bookmarkStart w:id="6" w:name="_Hlk78051141"/>
    </w:p>
    <w:p w14:paraId="6C90A917" w14:textId="77777777" w:rsidR="000B2F15" w:rsidRPr="00CF382D" w:rsidRDefault="000B2F15" w:rsidP="003A5B82">
      <w:pPr>
        <w:widowControl w:val="0"/>
        <w:rPr>
          <w:rFonts w:eastAsia="Times New Roman" w:cstheme="minorHAnsi"/>
          <w:bCs/>
        </w:rPr>
      </w:pPr>
      <w:r w:rsidRPr="00CF382D">
        <w:rPr>
          <w:rFonts w:eastAsia="Times New Roman" w:cstheme="minorHAnsi"/>
          <w:bCs/>
        </w:rPr>
        <w:t xml:space="preserve">For large files that cannot be transmitted via email, a Google Drive location will be provided for uploading upon request to </w:t>
      </w:r>
      <w:hyperlink r:id="rId8" w:history="1">
        <w:r w:rsidRPr="00CF382D">
          <w:rPr>
            <w:rStyle w:val="Hyperlink"/>
            <w:rFonts w:eastAsia="Times New Roman" w:cstheme="minorHAnsi"/>
            <w:bCs/>
          </w:rPr>
          <w:t>joe.yang@cpac-canada.ca</w:t>
        </w:r>
      </w:hyperlink>
      <w:r w:rsidRPr="00CF382D">
        <w:rPr>
          <w:rFonts w:eastAsia="Times New Roman" w:cstheme="minorHAnsi"/>
          <w:bCs/>
        </w:rPr>
        <w:t>.</w:t>
      </w:r>
    </w:p>
    <w:bookmarkEnd w:id="6"/>
    <w:p w14:paraId="04B3C2F5" w14:textId="77777777" w:rsidR="000B2F15" w:rsidRDefault="000B2F15" w:rsidP="003A5B82">
      <w:pPr>
        <w:widowControl w:val="0"/>
        <w:rPr>
          <w:rFonts w:eastAsia="Times New Roman" w:cstheme="minorHAnsi"/>
          <w:bCs/>
        </w:rPr>
      </w:pPr>
    </w:p>
    <w:p w14:paraId="7F4ADE2F" w14:textId="77777777" w:rsidR="000B2F15" w:rsidRPr="008D3FBB" w:rsidRDefault="000B2F15" w:rsidP="003A5B82">
      <w:pPr>
        <w:widowControl w:val="0"/>
        <w:rPr>
          <w:rFonts w:eastAsia="Times New Roman" w:cstheme="minorHAnsi"/>
          <w:b/>
          <w:bCs/>
        </w:rPr>
      </w:pPr>
      <w:r w:rsidRPr="008D3FBB">
        <w:rPr>
          <w:rFonts w:eastAsia="Times New Roman" w:cstheme="minorHAnsi"/>
          <w:b/>
          <w:bCs/>
          <w:color w:val="FF0000"/>
        </w:rPr>
        <w:t>SELECTION AND PRESENTATION</w:t>
      </w:r>
    </w:p>
    <w:p w14:paraId="763A9F37" w14:textId="77777777" w:rsidR="000B2F15" w:rsidRPr="00CF382D" w:rsidRDefault="000B2F15" w:rsidP="003A5B82">
      <w:pPr>
        <w:pStyle w:val="NormalWeb"/>
        <w:widowControl w:val="0"/>
        <w:spacing w:before="0" w:beforeAutospacing="0" w:after="0" w:afterAutospacing="0"/>
        <w:rPr>
          <w:rFonts w:asciiTheme="minorHAnsi" w:eastAsiaTheme="minorEastAsia" w:hAnsiTheme="minorHAnsi" w:cstheme="minorHAnsi"/>
          <w:sz w:val="12"/>
          <w:szCs w:val="12"/>
        </w:rPr>
      </w:pPr>
    </w:p>
    <w:p w14:paraId="41FB01C8" w14:textId="2DF14129" w:rsidR="000B2F15" w:rsidRPr="00CF382D" w:rsidRDefault="000B2F15" w:rsidP="003A5B82">
      <w:pPr>
        <w:widowControl w:val="0"/>
        <w:rPr>
          <w:rFonts w:cstheme="minorHAnsi"/>
        </w:rPr>
      </w:pPr>
      <w:bookmarkStart w:id="7" w:name="_Hlk109815448"/>
      <w:r w:rsidRPr="00CF382D">
        <w:rPr>
          <w:rFonts w:cstheme="minorHAnsi"/>
        </w:rPr>
        <w:t>All nominations received will be submitted to an Award Selection Committee</w:t>
      </w:r>
      <w:r w:rsidR="00930FCD">
        <w:rPr>
          <w:rFonts w:cstheme="minorHAnsi"/>
        </w:rPr>
        <w:t>,</w:t>
      </w:r>
      <w:r w:rsidR="00EA3139">
        <w:rPr>
          <w:rFonts w:cstheme="minorHAnsi"/>
        </w:rPr>
        <w:t xml:space="preserve"> which will make the final selection in consultation with experts in the fields of the nominees</w:t>
      </w:r>
      <w:r w:rsidR="00263526">
        <w:rPr>
          <w:rFonts w:cstheme="minorHAnsi"/>
        </w:rPr>
        <w:t>’ work</w:t>
      </w:r>
      <w:r w:rsidR="00EA3139">
        <w:rPr>
          <w:rFonts w:cstheme="minorHAnsi"/>
        </w:rPr>
        <w:t xml:space="preserve">. </w:t>
      </w:r>
    </w:p>
    <w:bookmarkEnd w:id="7"/>
    <w:p w14:paraId="558038C9" w14:textId="77777777" w:rsidR="000B2F15" w:rsidRPr="00CF382D" w:rsidRDefault="000B2F15" w:rsidP="003A5B82">
      <w:pPr>
        <w:widowControl w:val="0"/>
        <w:rPr>
          <w:rFonts w:cstheme="minorHAnsi"/>
          <w:color w:val="202124"/>
          <w:shd w:val="clear" w:color="auto" w:fill="FFFFFF"/>
        </w:rPr>
      </w:pPr>
    </w:p>
    <w:p w14:paraId="3E2E594A" w14:textId="3EEDC878" w:rsidR="00B03F85" w:rsidRPr="00CF382D" w:rsidRDefault="000B2F15" w:rsidP="00B03F85">
      <w:pPr>
        <w:widowControl w:val="0"/>
        <w:rPr>
          <w:rFonts w:eastAsia="Times New Roman" w:cstheme="minorHAnsi"/>
          <w:bCs/>
        </w:rPr>
      </w:pPr>
      <w:r w:rsidRPr="00CF382D">
        <w:rPr>
          <w:rFonts w:cstheme="minorHAnsi"/>
        </w:rPr>
        <w:t xml:space="preserve">The winning candidate will be notified </w:t>
      </w:r>
      <w:r w:rsidR="00CF382D">
        <w:rPr>
          <w:rFonts w:cstheme="minorHAnsi"/>
        </w:rPr>
        <w:t>by</w:t>
      </w:r>
      <w:r w:rsidR="00B03F85">
        <w:rPr>
          <w:rFonts w:cstheme="minorHAnsi"/>
        </w:rPr>
        <w:t xml:space="preserve"> </w:t>
      </w:r>
      <w:r w:rsidR="00A96C11">
        <w:rPr>
          <w:rFonts w:cstheme="minorHAnsi"/>
        </w:rPr>
        <w:t xml:space="preserve">late </w:t>
      </w:r>
      <w:r w:rsidR="00263526">
        <w:rPr>
          <w:rFonts w:cstheme="minorHAnsi"/>
        </w:rPr>
        <w:t xml:space="preserve">January </w:t>
      </w:r>
      <w:r w:rsidRPr="00CF382D">
        <w:rPr>
          <w:rFonts w:cstheme="minorHAnsi"/>
        </w:rPr>
        <w:t>202</w:t>
      </w:r>
      <w:r w:rsidR="00A96C11">
        <w:rPr>
          <w:rFonts w:cstheme="minorHAnsi"/>
        </w:rPr>
        <w:t>6</w:t>
      </w:r>
      <w:r w:rsidRPr="00CF382D">
        <w:rPr>
          <w:rFonts w:cstheme="minorHAnsi"/>
        </w:rPr>
        <w:t>.</w:t>
      </w:r>
      <w:r w:rsidR="00B03F85">
        <w:rPr>
          <w:rFonts w:cstheme="minorHAnsi"/>
        </w:rPr>
        <w:t xml:space="preserve"> </w:t>
      </w:r>
      <w:bookmarkEnd w:id="5"/>
      <w:r w:rsidR="00B03F85">
        <w:rPr>
          <w:rFonts w:cstheme="minorHAnsi"/>
        </w:rPr>
        <w:t>N</w:t>
      </w:r>
      <w:r w:rsidR="00B03F85">
        <w:rPr>
          <w:rFonts w:eastAsia="Times New Roman" w:cstheme="minorHAnsi"/>
          <w:bCs/>
        </w:rPr>
        <w:t>omination materials of other candidates will be kept for consideration for another year.</w:t>
      </w:r>
    </w:p>
    <w:p w14:paraId="7148DF3D" w14:textId="77777777" w:rsidR="00B03F85" w:rsidRDefault="00B03F85" w:rsidP="003A5B82">
      <w:pPr>
        <w:widowControl w:val="0"/>
        <w:autoSpaceDE w:val="0"/>
        <w:autoSpaceDN w:val="0"/>
        <w:adjustRightInd w:val="0"/>
        <w:rPr>
          <w:rFonts w:cstheme="minorHAnsi"/>
        </w:rPr>
      </w:pPr>
    </w:p>
    <w:p w14:paraId="596D3A39" w14:textId="3DD9C88C" w:rsidR="000B2F15" w:rsidRPr="00CF382D" w:rsidRDefault="000B2F15" w:rsidP="003A5B82">
      <w:pPr>
        <w:widowControl w:val="0"/>
        <w:autoSpaceDE w:val="0"/>
        <w:autoSpaceDN w:val="0"/>
        <w:adjustRightInd w:val="0"/>
        <w:rPr>
          <w:rFonts w:cstheme="minorHAnsi"/>
        </w:rPr>
      </w:pPr>
      <w:r w:rsidRPr="00CF382D">
        <w:rPr>
          <w:rFonts w:cstheme="minorHAnsi"/>
        </w:rPr>
        <w:t xml:space="preserve">The award will be presented at the </w:t>
      </w:r>
      <w:r w:rsidRPr="00CF382D">
        <w:rPr>
          <w:rFonts w:cstheme="minorHAnsi"/>
          <w:b/>
          <w:bCs/>
        </w:rPr>
        <w:t>202</w:t>
      </w:r>
      <w:r w:rsidR="00A96C11">
        <w:rPr>
          <w:rFonts w:cstheme="minorHAnsi"/>
          <w:b/>
          <w:bCs/>
        </w:rPr>
        <w:t>6</w:t>
      </w:r>
      <w:r w:rsidRPr="00CF382D">
        <w:rPr>
          <w:rFonts w:cstheme="minorHAnsi"/>
          <w:b/>
          <w:bCs/>
        </w:rPr>
        <w:t xml:space="preserve"> </w:t>
      </w:r>
      <w:r w:rsidRPr="00CF382D">
        <w:rPr>
          <w:rFonts w:cstheme="minorHAnsi"/>
          <w:b/>
        </w:rPr>
        <w:t>CPAC Annual Gala</w:t>
      </w:r>
      <w:r w:rsidRPr="00CF382D">
        <w:rPr>
          <w:rFonts w:cstheme="minorHAnsi"/>
          <w:color w:val="000000"/>
          <w:lang w:val="en-CA"/>
        </w:rPr>
        <w:t xml:space="preserve">, </w:t>
      </w:r>
      <w:r w:rsidR="008D3FBB">
        <w:rPr>
          <w:rFonts w:cs="Calibri"/>
          <w:color w:val="000000"/>
          <w:lang w:val="en-CA"/>
        </w:rPr>
        <w:t>on S</w:t>
      </w:r>
      <w:r w:rsidR="00263526">
        <w:rPr>
          <w:rFonts w:cs="Calibri"/>
          <w:color w:val="000000"/>
          <w:lang w:val="en-CA"/>
        </w:rPr>
        <w:t>atur</w:t>
      </w:r>
      <w:r w:rsidR="008D3FBB">
        <w:rPr>
          <w:rFonts w:cs="Calibri"/>
          <w:color w:val="000000"/>
          <w:lang w:val="en-CA"/>
        </w:rPr>
        <w:t xml:space="preserve">day, </w:t>
      </w:r>
      <w:r w:rsidR="00A96C11">
        <w:rPr>
          <w:rFonts w:cs="Calibri"/>
          <w:color w:val="000000"/>
          <w:lang w:val="en-CA"/>
        </w:rPr>
        <w:t>February 2</w:t>
      </w:r>
      <w:r w:rsidR="00263526">
        <w:rPr>
          <w:rFonts w:cs="Calibri"/>
          <w:color w:val="000000"/>
          <w:lang w:val="en-CA"/>
        </w:rPr>
        <w:t>8</w:t>
      </w:r>
      <w:r w:rsidR="008D3FBB">
        <w:rPr>
          <w:rFonts w:cs="Calibri"/>
          <w:color w:val="000000"/>
          <w:lang w:val="en-CA"/>
        </w:rPr>
        <w:t>, 202</w:t>
      </w:r>
      <w:r w:rsidR="00A96C11">
        <w:rPr>
          <w:rFonts w:cs="Calibri"/>
          <w:color w:val="000000"/>
          <w:lang w:val="en-CA"/>
        </w:rPr>
        <w:t>6</w:t>
      </w:r>
      <w:r w:rsidR="008D3FBB">
        <w:rPr>
          <w:rFonts w:cs="Calibri"/>
          <w:color w:val="000000"/>
          <w:lang w:val="en-CA"/>
        </w:rPr>
        <w:t xml:space="preserve"> at Hilton Toronto/Markham Suites Conference Centre, </w:t>
      </w:r>
      <w:r w:rsidRPr="00CF382D">
        <w:rPr>
          <w:rFonts w:cstheme="minorHAnsi"/>
          <w:color w:val="000000"/>
          <w:lang w:val="en-CA"/>
        </w:rPr>
        <w:t>together with the Professional Achievement Award</w:t>
      </w:r>
      <w:r w:rsidR="00263526">
        <w:rPr>
          <w:rFonts w:cstheme="minorHAnsi"/>
          <w:color w:val="000000"/>
          <w:lang w:val="en-CA"/>
        </w:rPr>
        <w:t>s</w:t>
      </w:r>
      <w:r w:rsidRPr="00CF382D">
        <w:rPr>
          <w:rFonts w:cstheme="minorHAnsi"/>
          <w:color w:val="000000"/>
          <w:lang w:val="en-CA"/>
        </w:rPr>
        <w:t xml:space="preserve"> (PAA)</w:t>
      </w:r>
      <w:r w:rsidRPr="00CF382D">
        <w:rPr>
          <w:rFonts w:cstheme="minorHAnsi"/>
        </w:rPr>
        <w:t>. An introductory video of the recipient will be presented at the event, followed by the award presentation and an acceptance speech by the</w:t>
      </w:r>
      <w:r w:rsidRPr="00CF382D">
        <w:rPr>
          <w:rFonts w:cstheme="minorHAnsi"/>
          <w:color w:val="000000"/>
          <w:lang w:val="en-CA"/>
        </w:rPr>
        <w:t xml:space="preserve"> awardee.  </w:t>
      </w:r>
      <w:r w:rsidRPr="00CF382D">
        <w:rPr>
          <w:rFonts w:cstheme="minorHAnsi"/>
        </w:rPr>
        <w:t>The selection result and award presentation ceremony will be announced to the public</w:t>
      </w:r>
      <w:r w:rsidRPr="00CF382D">
        <w:rPr>
          <w:rFonts w:cstheme="minorHAnsi"/>
          <w:color w:val="000000"/>
          <w:lang w:val="en-CA"/>
        </w:rPr>
        <w:t>.</w:t>
      </w:r>
    </w:p>
    <w:p w14:paraId="4E5F8023" w14:textId="77777777" w:rsidR="000B2F15" w:rsidRPr="00CF382D" w:rsidRDefault="000B2F15" w:rsidP="003A5B82">
      <w:pPr>
        <w:widowControl w:val="0"/>
        <w:autoSpaceDE w:val="0"/>
        <w:autoSpaceDN w:val="0"/>
        <w:adjustRightInd w:val="0"/>
        <w:rPr>
          <w:rFonts w:cstheme="minorHAnsi"/>
          <w:color w:val="000000"/>
        </w:rPr>
      </w:pPr>
    </w:p>
    <w:p w14:paraId="40C399FA" w14:textId="77777777" w:rsidR="000B2F15" w:rsidRPr="00CF382D" w:rsidRDefault="000B2F15" w:rsidP="003A5B82">
      <w:pPr>
        <w:pStyle w:val="Heading2"/>
        <w:keepNext w:val="0"/>
        <w:widowControl w:val="0"/>
        <w:spacing w:after="120"/>
        <w:rPr>
          <w:rFonts w:asciiTheme="minorHAnsi" w:hAnsiTheme="minorHAnsi" w:cstheme="minorHAnsi"/>
          <w:color w:val="FF0000"/>
          <w:sz w:val="24"/>
          <w:szCs w:val="24"/>
        </w:rPr>
      </w:pPr>
      <w:r w:rsidRPr="00CF382D">
        <w:rPr>
          <w:rFonts w:asciiTheme="minorHAnsi" w:hAnsiTheme="minorHAnsi" w:cstheme="minorHAnsi"/>
          <w:color w:val="FF0000"/>
          <w:sz w:val="24"/>
          <w:szCs w:val="24"/>
        </w:rPr>
        <w:t xml:space="preserve">CPAC ANNUAL GALA </w:t>
      </w:r>
    </w:p>
    <w:p w14:paraId="5C187CD6" w14:textId="77777777" w:rsidR="00A96C11" w:rsidRPr="00856338" w:rsidRDefault="00A96C11" w:rsidP="00A96C11">
      <w:pPr>
        <w:autoSpaceDE w:val="0"/>
        <w:autoSpaceDN w:val="0"/>
        <w:adjustRightInd w:val="0"/>
        <w:rPr>
          <w:rFonts w:cs="Calibri"/>
          <w:color w:val="000000"/>
        </w:rPr>
      </w:pPr>
      <w:r w:rsidRPr="00856338">
        <w:rPr>
          <w:rFonts w:cs="Calibri"/>
          <w:color w:val="000000"/>
        </w:rPr>
        <w:t>CPAC host</w:t>
      </w:r>
      <w:r>
        <w:rPr>
          <w:rFonts w:cs="Calibri"/>
          <w:color w:val="000000"/>
        </w:rPr>
        <w:t>s</w:t>
      </w:r>
      <w:r w:rsidRPr="00856338">
        <w:rPr>
          <w:rFonts w:cs="Calibri"/>
          <w:color w:val="000000"/>
        </w:rPr>
        <w:t xml:space="preserve"> an </w:t>
      </w:r>
      <w:r w:rsidRPr="00856338">
        <w:rPr>
          <w:rFonts w:cs="Calibri"/>
          <w:bCs/>
          <w:color w:val="000000"/>
        </w:rPr>
        <w:t xml:space="preserve">Annual Gala to celebrate immigrant success and raise funds for </w:t>
      </w:r>
      <w:r>
        <w:rPr>
          <w:rFonts w:cs="Calibri"/>
          <w:bCs/>
          <w:color w:val="000000"/>
        </w:rPr>
        <w:t>its</w:t>
      </w:r>
      <w:r w:rsidRPr="00856338">
        <w:rPr>
          <w:rFonts w:cs="Calibri"/>
          <w:bCs/>
          <w:color w:val="000000"/>
        </w:rPr>
        <w:t xml:space="preserve"> advocacy initiatives.</w:t>
      </w:r>
      <w:r w:rsidRPr="00856338">
        <w:rPr>
          <w:rFonts w:cs="Calibri"/>
          <w:color w:val="000000"/>
        </w:rPr>
        <w:t xml:space="preserve"> Funds raised through this event will be used to rais</w:t>
      </w:r>
      <w:r>
        <w:rPr>
          <w:rFonts w:cs="Calibri"/>
          <w:color w:val="000000"/>
        </w:rPr>
        <w:t xml:space="preserve">e </w:t>
      </w:r>
      <w:r w:rsidRPr="00856338">
        <w:rPr>
          <w:rFonts w:cs="Calibri"/>
          <w:color w:val="000000"/>
        </w:rPr>
        <w:t>awareness of anti-Asian racism and advanc</w:t>
      </w:r>
      <w:r>
        <w:rPr>
          <w:rFonts w:cs="Calibri"/>
          <w:color w:val="000000"/>
        </w:rPr>
        <w:t xml:space="preserve">e </w:t>
      </w:r>
      <w:r w:rsidRPr="00856338">
        <w:rPr>
          <w:rFonts w:cs="Calibri"/>
          <w:color w:val="000000"/>
        </w:rPr>
        <w:t>equity</w:t>
      </w:r>
      <w:r>
        <w:rPr>
          <w:rFonts w:cs="Calibri"/>
          <w:color w:val="000000"/>
        </w:rPr>
        <w:t>, social justice</w:t>
      </w:r>
      <w:r w:rsidRPr="00856338">
        <w:rPr>
          <w:rFonts w:cs="Calibri"/>
          <w:color w:val="000000"/>
        </w:rPr>
        <w:t xml:space="preserve"> and inclusion.</w:t>
      </w:r>
      <w:r>
        <w:rPr>
          <w:rFonts w:cs="Calibri"/>
          <w:bCs/>
          <w:color w:val="000000"/>
        </w:rPr>
        <w:t xml:space="preserve"> </w:t>
      </w:r>
      <w:r w:rsidRPr="00856338">
        <w:rPr>
          <w:rFonts w:cs="Calibri"/>
          <w:color w:val="000000"/>
        </w:rPr>
        <w:t xml:space="preserve">The event </w:t>
      </w:r>
      <w:r>
        <w:rPr>
          <w:rFonts w:cs="Calibri"/>
          <w:color w:val="000000"/>
        </w:rPr>
        <w:t>usually</w:t>
      </w:r>
      <w:r w:rsidRPr="00856338">
        <w:rPr>
          <w:rFonts w:cs="Calibri"/>
          <w:color w:val="000000"/>
        </w:rPr>
        <w:t xml:space="preserve"> attracts </w:t>
      </w:r>
      <w:r>
        <w:rPr>
          <w:rFonts w:cs="Calibri"/>
          <w:color w:val="000000"/>
        </w:rPr>
        <w:t>several hundred</w:t>
      </w:r>
      <w:r w:rsidRPr="00856338">
        <w:rPr>
          <w:rFonts w:cs="Calibri"/>
          <w:color w:val="000000"/>
        </w:rPr>
        <w:t xml:space="preserve"> participants </w:t>
      </w:r>
      <w:r>
        <w:rPr>
          <w:rFonts w:cs="Calibri"/>
          <w:color w:val="000000"/>
        </w:rPr>
        <w:t xml:space="preserve">including </w:t>
      </w:r>
      <w:r w:rsidRPr="00856338">
        <w:rPr>
          <w:rFonts w:cs="Calibri"/>
          <w:color w:val="000000"/>
        </w:rPr>
        <w:t xml:space="preserve">community, </w:t>
      </w:r>
      <w:r>
        <w:rPr>
          <w:rFonts w:cs="Calibri"/>
          <w:color w:val="000000"/>
        </w:rPr>
        <w:t xml:space="preserve">corporate and </w:t>
      </w:r>
      <w:r w:rsidRPr="00856338">
        <w:rPr>
          <w:rFonts w:cs="Calibri"/>
          <w:color w:val="000000"/>
        </w:rPr>
        <w:t xml:space="preserve">political leaders, </w:t>
      </w:r>
      <w:r>
        <w:rPr>
          <w:rFonts w:cs="Calibri"/>
          <w:color w:val="000000"/>
        </w:rPr>
        <w:t>local influencers</w:t>
      </w:r>
      <w:r w:rsidRPr="00856338">
        <w:rPr>
          <w:rFonts w:cs="Calibri"/>
          <w:color w:val="000000"/>
        </w:rPr>
        <w:t xml:space="preserve">, </w:t>
      </w:r>
      <w:r>
        <w:rPr>
          <w:rFonts w:cs="Calibri"/>
          <w:color w:val="000000"/>
        </w:rPr>
        <w:t xml:space="preserve">businesspeople and </w:t>
      </w:r>
      <w:r w:rsidRPr="00856338">
        <w:rPr>
          <w:rFonts w:cs="Calibri"/>
          <w:color w:val="000000"/>
        </w:rPr>
        <w:t>members of the media. Guests are treated to a lovely evening featuring fine dining</w:t>
      </w:r>
      <w:r>
        <w:rPr>
          <w:rFonts w:cs="Calibri"/>
          <w:color w:val="000000"/>
        </w:rPr>
        <w:t xml:space="preserve"> and</w:t>
      </w:r>
      <w:r w:rsidRPr="00856338">
        <w:rPr>
          <w:rFonts w:cs="Calibri"/>
          <w:color w:val="000000"/>
        </w:rPr>
        <w:t xml:space="preserve"> elegant entertainment. One of the highlights of the evening is the presentation of the </w:t>
      </w:r>
      <w:r>
        <w:rPr>
          <w:rFonts w:cs="Calibri"/>
          <w:color w:val="000000"/>
        </w:rPr>
        <w:t xml:space="preserve">PAA and YAA </w:t>
      </w:r>
      <w:r w:rsidRPr="00856338">
        <w:rPr>
          <w:rFonts w:cs="Calibri"/>
          <w:color w:val="000000"/>
        </w:rPr>
        <w:t>awards.</w:t>
      </w:r>
    </w:p>
    <w:p w14:paraId="327A07EB" w14:textId="77777777" w:rsidR="00A96C11" w:rsidRPr="00CF382D" w:rsidRDefault="00A96C11" w:rsidP="00A96C11">
      <w:pPr>
        <w:widowControl w:val="0"/>
        <w:rPr>
          <w:rFonts w:cstheme="minorHAnsi"/>
        </w:rPr>
      </w:pPr>
      <w:r w:rsidRPr="00CF382D">
        <w:rPr>
          <w:rFonts w:eastAsia="Times New Roman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E8E849C" w14:textId="77777777" w:rsidR="00A96C11" w:rsidRPr="00CF382D" w:rsidRDefault="00A96C11" w:rsidP="00A96C11">
      <w:pPr>
        <w:pStyle w:val="Heading2"/>
        <w:keepNext w:val="0"/>
        <w:widowControl w:val="0"/>
        <w:spacing w:after="120"/>
        <w:rPr>
          <w:rFonts w:asciiTheme="minorHAnsi" w:hAnsiTheme="minorHAnsi" w:cstheme="minorHAnsi"/>
          <w:color w:val="FF0000"/>
          <w:sz w:val="24"/>
          <w:szCs w:val="24"/>
        </w:rPr>
      </w:pPr>
      <w:bookmarkStart w:id="8" w:name="_Hlk141780285"/>
      <w:r w:rsidRPr="00CF382D">
        <w:rPr>
          <w:rFonts w:asciiTheme="minorHAnsi" w:hAnsiTheme="minorHAnsi" w:cstheme="minorHAnsi"/>
          <w:color w:val="FF0000"/>
          <w:sz w:val="24"/>
          <w:szCs w:val="24"/>
        </w:rPr>
        <w:t xml:space="preserve">ABOUT CPAC </w:t>
      </w:r>
    </w:p>
    <w:bookmarkEnd w:id="8"/>
    <w:p w14:paraId="0C821E08" w14:textId="77777777" w:rsidR="00A96C11" w:rsidRDefault="00A96C11" w:rsidP="00A96C11">
      <w:r w:rsidRPr="009D45BB">
        <w:rPr>
          <w:rFonts w:cstheme="minorHAnsi"/>
        </w:rPr>
        <w:t xml:space="preserve">CPAC, formerly the Chinese Professionals Association of Canada, </w:t>
      </w:r>
      <w:r>
        <w:rPr>
          <w:rFonts w:cstheme="minorHAnsi"/>
        </w:rPr>
        <w:t xml:space="preserve">has served the Chinese and immigrant communities for over three decades. It </w:t>
      </w:r>
      <w:r w:rsidRPr="009D45BB">
        <w:rPr>
          <w:rFonts w:cstheme="minorHAnsi"/>
        </w:rPr>
        <w:t xml:space="preserve">is a professional association of over 30,000 </w:t>
      </w:r>
      <w:r w:rsidRPr="00507D0F">
        <w:rPr>
          <w:rFonts w:cstheme="minorHAnsi"/>
        </w:rPr>
        <w:t>members and a provider of career</w:t>
      </w:r>
      <w:r w:rsidRPr="009D45BB">
        <w:rPr>
          <w:rFonts w:cstheme="minorHAnsi"/>
        </w:rPr>
        <w:t xml:space="preserve"> and skills</w:t>
      </w:r>
      <w:r>
        <w:rPr>
          <w:rFonts w:cstheme="minorHAnsi"/>
        </w:rPr>
        <w:t>-</w:t>
      </w:r>
      <w:r w:rsidRPr="009D45BB">
        <w:rPr>
          <w:rFonts w:cstheme="minorHAnsi"/>
        </w:rPr>
        <w:t xml:space="preserve">development services for immigrant professionals and racialized youth. Its research arm, the CPAC Institute, </w:t>
      </w:r>
      <w:r>
        <w:rPr>
          <w:rFonts w:cstheme="minorHAnsi"/>
        </w:rPr>
        <w:t>produces</w:t>
      </w:r>
      <w:r w:rsidRPr="009D45BB">
        <w:rPr>
          <w:rFonts w:cstheme="minorHAnsi"/>
        </w:rPr>
        <w:t xml:space="preserve"> evidence-based insights and solutions on issues important to Chinese Canadians, with a focus on advancing social justice, equity, and inclusion.</w:t>
      </w:r>
    </w:p>
    <w:p w14:paraId="1D395898" w14:textId="77777777" w:rsidR="000B2F15" w:rsidRPr="00CF382D" w:rsidRDefault="000B2F15" w:rsidP="003A5B82">
      <w:pPr>
        <w:widowControl w:val="0"/>
        <w:rPr>
          <w:rFonts w:eastAsia="Times New Roman" w:cstheme="minorHAnsi"/>
        </w:rPr>
      </w:pPr>
    </w:p>
    <w:p w14:paraId="3C0893F7" w14:textId="77777777" w:rsidR="000B2F15" w:rsidRPr="00CF382D" w:rsidRDefault="000B2F15" w:rsidP="003A5B82">
      <w:pPr>
        <w:pStyle w:val="Heading2"/>
        <w:keepNext w:val="0"/>
        <w:widowControl w:val="0"/>
        <w:spacing w:after="120"/>
        <w:rPr>
          <w:rFonts w:asciiTheme="minorHAnsi" w:hAnsiTheme="minorHAnsi" w:cstheme="minorHAnsi"/>
          <w:color w:val="FF0000"/>
          <w:sz w:val="24"/>
          <w:szCs w:val="24"/>
        </w:rPr>
      </w:pPr>
      <w:r w:rsidRPr="00CF382D">
        <w:rPr>
          <w:rFonts w:asciiTheme="minorHAnsi" w:hAnsiTheme="minorHAnsi" w:cstheme="minorHAnsi"/>
          <w:color w:val="FF0000"/>
          <w:sz w:val="24"/>
          <w:szCs w:val="24"/>
        </w:rPr>
        <w:t xml:space="preserve">FOR MORE INFORMATION </w:t>
      </w:r>
    </w:p>
    <w:p w14:paraId="3503A31B" w14:textId="2B59D809" w:rsidR="00A96C11" w:rsidRDefault="000B2F15" w:rsidP="003A5B82">
      <w:pPr>
        <w:widowControl w:val="0"/>
        <w:autoSpaceDE w:val="0"/>
        <w:autoSpaceDN w:val="0"/>
        <w:adjustRightInd w:val="0"/>
        <w:ind w:right="-279"/>
        <w:rPr>
          <w:rFonts w:cstheme="minorHAnsi"/>
        </w:rPr>
      </w:pPr>
      <w:r w:rsidRPr="00CF382D">
        <w:rPr>
          <w:rFonts w:cstheme="minorHAnsi"/>
          <w:color w:val="000000"/>
        </w:rPr>
        <w:t xml:space="preserve">If you have any questions about the CPAC </w:t>
      </w:r>
      <w:r w:rsidR="003A5B82">
        <w:rPr>
          <w:rFonts w:cstheme="minorHAnsi"/>
          <w:color w:val="000000"/>
        </w:rPr>
        <w:t>Young Achiever</w:t>
      </w:r>
      <w:r w:rsidRPr="00CF382D">
        <w:rPr>
          <w:rFonts w:cstheme="minorHAnsi"/>
          <w:color w:val="000000"/>
        </w:rPr>
        <w:t xml:space="preserve"> Award or Annual Gala, please do not hesitate to contact J</w:t>
      </w:r>
      <w:r w:rsidRPr="00CF382D">
        <w:rPr>
          <w:rFonts w:cstheme="minorHAnsi"/>
          <w:color w:val="000000"/>
          <w:lang w:eastAsia="zh-CN"/>
        </w:rPr>
        <w:t>oe</w:t>
      </w:r>
      <w:r w:rsidRPr="00CF382D">
        <w:rPr>
          <w:rFonts w:cstheme="minorHAnsi"/>
          <w:color w:val="000000"/>
        </w:rPr>
        <w:t xml:space="preserve"> Yang, Operations Manager, at </w:t>
      </w:r>
      <w:hyperlink r:id="rId9" w:history="1">
        <w:r w:rsidRPr="00CF382D">
          <w:rPr>
            <w:rStyle w:val="Hyperlink"/>
            <w:rFonts w:cstheme="minorHAnsi"/>
          </w:rPr>
          <w:t>joe.yang@cpac-canada.ca</w:t>
        </w:r>
      </w:hyperlink>
      <w:r w:rsidRPr="00CF382D">
        <w:rPr>
          <w:rFonts w:cstheme="minorHAnsi"/>
          <w:color w:val="000000"/>
        </w:rPr>
        <w:t xml:space="preserve"> </w:t>
      </w:r>
      <w:r w:rsidRPr="00CF382D">
        <w:rPr>
          <w:rFonts w:cstheme="minorHAnsi"/>
        </w:rPr>
        <w:t>or</w:t>
      </w:r>
      <w:r w:rsidRPr="00CF382D">
        <w:rPr>
          <w:rFonts w:cstheme="minorHAnsi"/>
          <w:color w:val="0000FF"/>
        </w:rPr>
        <w:t xml:space="preserve"> </w:t>
      </w:r>
      <w:r w:rsidRPr="00CF382D">
        <w:rPr>
          <w:rFonts w:cstheme="minorHAnsi"/>
        </w:rPr>
        <w:t>(416) 298-7885 ext. 120.</w:t>
      </w:r>
      <w:r w:rsidR="008D3FBB">
        <w:rPr>
          <w:rFonts w:cstheme="minorHAnsi"/>
        </w:rPr>
        <w:t xml:space="preserve"> I</w:t>
      </w:r>
      <w:r w:rsidRPr="00CF382D">
        <w:rPr>
          <w:rFonts w:cstheme="minorHAnsi"/>
        </w:rPr>
        <w:t>nformation about previous recipients</w:t>
      </w:r>
      <w:r w:rsidR="008D3FBB">
        <w:rPr>
          <w:rFonts w:cstheme="minorHAnsi"/>
        </w:rPr>
        <w:t xml:space="preserve"> is available at </w:t>
      </w:r>
      <w:hyperlink r:id="rId10" w:history="1">
        <w:r w:rsidRPr="00CF382D">
          <w:rPr>
            <w:rStyle w:val="Hyperlink"/>
            <w:rFonts w:cstheme="minorHAnsi"/>
          </w:rPr>
          <w:t>https://cpac-canada.ca/awards/</w:t>
        </w:r>
      </w:hyperlink>
      <w:r w:rsidRPr="00CF382D">
        <w:rPr>
          <w:rFonts w:cstheme="minorHAnsi"/>
        </w:rPr>
        <w:t xml:space="preserve">. </w:t>
      </w:r>
    </w:p>
    <w:p w14:paraId="30C1AA83" w14:textId="77777777" w:rsidR="00A96C11" w:rsidRDefault="00A96C11">
      <w:pPr>
        <w:rPr>
          <w:rFonts w:cstheme="minorHAnsi"/>
        </w:rPr>
      </w:pPr>
      <w:r>
        <w:rPr>
          <w:rFonts w:cstheme="minorHAnsi"/>
        </w:rPr>
        <w:br w:type="page"/>
      </w:r>
    </w:p>
    <w:p w14:paraId="6D748D33" w14:textId="77777777" w:rsidR="000B2F15" w:rsidRPr="00CF382D" w:rsidRDefault="000B2F15" w:rsidP="003A5B82">
      <w:pPr>
        <w:widowControl w:val="0"/>
        <w:autoSpaceDE w:val="0"/>
        <w:autoSpaceDN w:val="0"/>
        <w:adjustRightInd w:val="0"/>
        <w:ind w:right="-279"/>
        <w:rPr>
          <w:rFonts w:cstheme="minorHAnsi"/>
        </w:rPr>
      </w:pPr>
    </w:p>
    <w:p w14:paraId="6C366DDD" w14:textId="5CE842BB" w:rsidR="000B2F15" w:rsidRPr="00CF382D" w:rsidRDefault="000B2F15" w:rsidP="003A5B82">
      <w:pPr>
        <w:widowControl w:val="0"/>
        <w:jc w:val="center"/>
        <w:rPr>
          <w:rFonts w:cstheme="minorHAnsi"/>
          <w:b/>
          <w:sz w:val="28"/>
          <w:szCs w:val="28"/>
        </w:rPr>
      </w:pPr>
      <w:r w:rsidRPr="00CF382D">
        <w:rPr>
          <w:rFonts w:cstheme="minorHAnsi"/>
          <w:b/>
          <w:sz w:val="28"/>
          <w:szCs w:val="28"/>
        </w:rPr>
        <w:t>202</w:t>
      </w:r>
      <w:r w:rsidR="00A96C11">
        <w:rPr>
          <w:rFonts w:cstheme="minorHAnsi"/>
          <w:b/>
          <w:sz w:val="28"/>
          <w:szCs w:val="28"/>
        </w:rPr>
        <w:t>6</w:t>
      </w:r>
      <w:r w:rsidRPr="00CF382D">
        <w:rPr>
          <w:rFonts w:cstheme="minorHAnsi"/>
          <w:b/>
          <w:sz w:val="28"/>
          <w:szCs w:val="28"/>
        </w:rPr>
        <w:t xml:space="preserve"> CPAC Young Achiever Award </w:t>
      </w:r>
    </w:p>
    <w:p w14:paraId="7F21A49A" w14:textId="77777777" w:rsidR="000B2F15" w:rsidRPr="00CF382D" w:rsidRDefault="000B2F15" w:rsidP="003A5B82">
      <w:pPr>
        <w:widowControl w:val="0"/>
        <w:jc w:val="center"/>
        <w:rPr>
          <w:rFonts w:cstheme="minorHAnsi"/>
          <w:b/>
          <w:sz w:val="36"/>
          <w:szCs w:val="36"/>
        </w:rPr>
      </w:pPr>
      <w:r w:rsidRPr="00CF382D">
        <w:rPr>
          <w:rFonts w:cstheme="minorHAnsi"/>
          <w:b/>
          <w:sz w:val="36"/>
          <w:szCs w:val="36"/>
        </w:rPr>
        <w:t xml:space="preserve">Nomination Form </w:t>
      </w:r>
    </w:p>
    <w:p w14:paraId="48B4A8BF" w14:textId="77777777" w:rsidR="000B2F15" w:rsidRPr="00CF382D" w:rsidRDefault="000B2F15" w:rsidP="003A5B82">
      <w:pPr>
        <w:widowControl w:val="0"/>
        <w:spacing w:line="0" w:lineRule="atLeast"/>
        <w:rPr>
          <w:rFonts w:cstheme="minorHAnsi"/>
          <w:sz w:val="22"/>
          <w:szCs w:val="22"/>
        </w:rPr>
      </w:pPr>
    </w:p>
    <w:p w14:paraId="55BA8A84" w14:textId="00E72980" w:rsidR="000B2F15" w:rsidRPr="00CF382D" w:rsidRDefault="000B2F15" w:rsidP="003A5B82">
      <w:pPr>
        <w:widowControl w:val="0"/>
        <w:spacing w:line="0" w:lineRule="atLeast"/>
        <w:rPr>
          <w:rFonts w:cstheme="minorHAnsi"/>
          <w:b/>
          <w:sz w:val="22"/>
          <w:szCs w:val="22"/>
        </w:rPr>
      </w:pPr>
      <w:r w:rsidRPr="00CF382D">
        <w:rPr>
          <w:rFonts w:cstheme="minorHAnsi"/>
          <w:sz w:val="22"/>
          <w:szCs w:val="22"/>
        </w:rPr>
        <w:t xml:space="preserve">Please </w:t>
      </w:r>
      <w:r w:rsidR="00FA2C8E">
        <w:rPr>
          <w:rFonts w:cstheme="minorHAnsi"/>
          <w:sz w:val="22"/>
          <w:szCs w:val="22"/>
        </w:rPr>
        <w:t>provide</w:t>
      </w:r>
      <w:r w:rsidRPr="00CF382D">
        <w:rPr>
          <w:rFonts w:cstheme="minorHAnsi"/>
          <w:sz w:val="22"/>
          <w:szCs w:val="22"/>
        </w:rPr>
        <w:t xml:space="preserve"> all the information required and send it together with the candidate’s resume and supp</w:t>
      </w:r>
      <w:r w:rsidR="00FA2C8E">
        <w:rPr>
          <w:rFonts w:cstheme="minorHAnsi"/>
          <w:sz w:val="22"/>
          <w:szCs w:val="22"/>
        </w:rPr>
        <w:t xml:space="preserve">orting </w:t>
      </w:r>
      <w:r w:rsidRPr="00CF382D">
        <w:rPr>
          <w:rFonts w:cstheme="minorHAnsi"/>
          <w:sz w:val="22"/>
          <w:szCs w:val="22"/>
        </w:rPr>
        <w:t xml:space="preserve">materials </w:t>
      </w:r>
      <w:r w:rsidRPr="00CF382D">
        <w:rPr>
          <w:rFonts w:cstheme="minorHAnsi"/>
          <w:bCs/>
          <w:sz w:val="22"/>
          <w:szCs w:val="22"/>
        </w:rPr>
        <w:t xml:space="preserve">via email </w:t>
      </w:r>
      <w:r w:rsidRPr="00CF382D">
        <w:rPr>
          <w:rFonts w:cstheme="minorHAnsi"/>
          <w:sz w:val="22"/>
          <w:szCs w:val="22"/>
        </w:rPr>
        <w:t xml:space="preserve">to </w:t>
      </w:r>
      <w:hyperlink r:id="rId11" w:history="1">
        <w:r w:rsidRPr="00CF382D">
          <w:rPr>
            <w:rFonts w:cstheme="minorHAnsi"/>
            <w:color w:val="0070C0"/>
            <w:sz w:val="22"/>
            <w:szCs w:val="22"/>
          </w:rPr>
          <w:t>office@cpac-canada.ca</w:t>
        </w:r>
      </w:hyperlink>
      <w:r w:rsidRPr="00CF382D">
        <w:rPr>
          <w:rFonts w:cstheme="minorHAnsi"/>
          <w:sz w:val="22"/>
          <w:szCs w:val="22"/>
        </w:rPr>
        <w:t xml:space="preserve"> by</w:t>
      </w:r>
      <w:r w:rsidRPr="00DB4065">
        <w:rPr>
          <w:rFonts w:cstheme="minorHAnsi"/>
          <w:b/>
          <w:bCs/>
          <w:sz w:val="22"/>
          <w:szCs w:val="22"/>
        </w:rPr>
        <w:t xml:space="preserve"> </w:t>
      </w:r>
      <w:r w:rsidR="00A96C11">
        <w:rPr>
          <w:rFonts w:cstheme="minorHAnsi"/>
          <w:b/>
          <w:bCs/>
          <w:sz w:val="22"/>
          <w:szCs w:val="22"/>
        </w:rPr>
        <w:t>December 1</w:t>
      </w:r>
      <w:r w:rsidR="00DB4065">
        <w:rPr>
          <w:rFonts w:cstheme="minorHAnsi"/>
          <w:b/>
          <w:bCs/>
          <w:sz w:val="22"/>
          <w:szCs w:val="22"/>
        </w:rPr>
        <w:t>5</w:t>
      </w:r>
      <w:r w:rsidR="00DB4065" w:rsidRPr="00DB4065">
        <w:rPr>
          <w:rFonts w:cstheme="minorHAnsi"/>
          <w:b/>
          <w:bCs/>
          <w:sz w:val="22"/>
          <w:szCs w:val="22"/>
        </w:rPr>
        <w:t>, 2025</w:t>
      </w:r>
      <w:r w:rsidRPr="00DB4065">
        <w:rPr>
          <w:rFonts w:cstheme="minorHAnsi"/>
          <w:b/>
          <w:bCs/>
          <w:sz w:val="22"/>
          <w:szCs w:val="22"/>
        </w:rPr>
        <w:t>,</w:t>
      </w:r>
      <w:r w:rsidRPr="00CF382D">
        <w:rPr>
          <w:rFonts w:cstheme="minorHAnsi"/>
          <w:sz w:val="22"/>
          <w:szCs w:val="22"/>
        </w:rPr>
        <w:t xml:space="preserve"> Attention Awards Selection Committee. </w:t>
      </w:r>
      <w:bookmarkStart w:id="9" w:name="_Hlk76843330"/>
      <w:r w:rsidRPr="00CF382D">
        <w:rPr>
          <w:rFonts w:cstheme="minorHAnsi"/>
          <w:sz w:val="22"/>
          <w:szCs w:val="22"/>
        </w:rPr>
        <w:t>The writing spaces below are expandable; please use as much space as you need.</w:t>
      </w:r>
      <w:bookmarkEnd w:id="9"/>
      <w:r w:rsidRPr="00CF382D">
        <w:rPr>
          <w:rFonts w:cstheme="minorHAnsi"/>
          <w:sz w:val="22"/>
          <w:szCs w:val="22"/>
        </w:rPr>
        <w:t xml:space="preserve"> </w:t>
      </w:r>
      <w:r w:rsidR="00542454">
        <w:rPr>
          <w:rFonts w:cstheme="minorHAnsi"/>
          <w:b/>
          <w:sz w:val="22"/>
          <w:szCs w:val="22"/>
        </w:rPr>
        <w:t xml:space="preserve"> </w:t>
      </w:r>
    </w:p>
    <w:p w14:paraId="7060CFB4" w14:textId="77777777" w:rsidR="000B2F15" w:rsidRPr="00CF382D" w:rsidRDefault="000B2F15" w:rsidP="003A5B82">
      <w:pPr>
        <w:widowControl w:val="0"/>
        <w:jc w:val="center"/>
        <w:rPr>
          <w:rFonts w:cstheme="minorHAnsi"/>
          <w:sz w:val="28"/>
          <w:szCs w:val="28"/>
        </w:rPr>
      </w:pPr>
    </w:p>
    <w:p w14:paraId="4D0D1FDB" w14:textId="77777777" w:rsidR="000B2F15" w:rsidRPr="00CF382D" w:rsidRDefault="000B2F15" w:rsidP="003A5B82">
      <w:pPr>
        <w:widowControl w:val="0"/>
        <w:spacing w:line="360" w:lineRule="auto"/>
        <w:rPr>
          <w:rFonts w:cstheme="minorHAnsi"/>
          <w:b/>
          <w:bCs/>
        </w:rPr>
      </w:pPr>
      <w:r w:rsidRPr="00CF382D">
        <w:rPr>
          <w:rFonts w:cstheme="minorHAnsi"/>
          <w:b/>
          <w:bCs/>
        </w:rPr>
        <w:t>NOMINEE INFORMATION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96"/>
        <w:gridCol w:w="9"/>
        <w:gridCol w:w="56"/>
        <w:gridCol w:w="4550"/>
      </w:tblGrid>
      <w:tr w:rsidR="00FA2C8E" w:rsidRPr="00CF382D" w14:paraId="11C156AE" w14:textId="77777777" w:rsidTr="00D26119">
        <w:trPr>
          <w:trHeight w:val="360"/>
        </w:trPr>
        <w:tc>
          <w:tcPr>
            <w:tcW w:w="4605" w:type="dxa"/>
            <w:gridSpan w:val="2"/>
          </w:tcPr>
          <w:p w14:paraId="1BBDF4F0" w14:textId="77777777" w:rsidR="00FA2C8E" w:rsidRPr="00CF382D" w:rsidRDefault="00FA2C8E" w:rsidP="003A5B82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CF382D">
              <w:rPr>
                <w:rFonts w:asciiTheme="minorHAnsi" w:hAnsiTheme="minorHAnsi" w:cstheme="minorHAnsi"/>
                <w:b/>
                <w:sz w:val="22"/>
                <w:szCs w:val="22"/>
              </w:rPr>
              <w:t>First Name:</w:t>
            </w:r>
            <w:r w:rsidRPr="00CF38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  <w:gridSpan w:val="2"/>
          </w:tcPr>
          <w:p w14:paraId="0B8BEAF4" w14:textId="129ADC81" w:rsidR="00FA2C8E" w:rsidRPr="00CF382D" w:rsidRDefault="00FA2C8E" w:rsidP="003A5B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382D">
              <w:rPr>
                <w:rFonts w:asciiTheme="minorHAnsi" w:hAnsiTheme="minorHAnsi" w:cstheme="minorHAnsi"/>
                <w:b/>
                <w:sz w:val="22"/>
                <w:szCs w:val="22"/>
              </w:rPr>
              <w:t>Last Name:</w:t>
            </w:r>
          </w:p>
        </w:tc>
      </w:tr>
      <w:tr w:rsidR="00C9151F" w:rsidRPr="00CF382D" w14:paraId="0373A91B" w14:textId="77777777" w:rsidTr="00FA2C8E">
        <w:trPr>
          <w:trHeight w:val="360"/>
        </w:trPr>
        <w:tc>
          <w:tcPr>
            <w:tcW w:w="4661" w:type="dxa"/>
            <w:gridSpan w:val="3"/>
          </w:tcPr>
          <w:p w14:paraId="39564700" w14:textId="77777777" w:rsidR="000B2F15" w:rsidRPr="00CF382D" w:rsidRDefault="000B2F15" w:rsidP="003A5B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382D">
              <w:rPr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  <w:r w:rsidRPr="00CF38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550" w:type="dxa"/>
          </w:tcPr>
          <w:p w14:paraId="3DEE8BBD" w14:textId="77777777" w:rsidR="000B2F15" w:rsidRPr="00CF382D" w:rsidRDefault="000B2F15" w:rsidP="003A5B82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382D">
              <w:rPr>
                <w:rFonts w:asciiTheme="minorHAnsi" w:hAnsiTheme="minorHAnsi" w:cstheme="minorHAnsi"/>
                <w:b/>
                <w:sz w:val="22"/>
                <w:szCs w:val="22"/>
              </w:rPr>
              <w:t>Phone:</w:t>
            </w:r>
            <w:r w:rsidRPr="00CF382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0B2F15" w:rsidRPr="00CF382D" w14:paraId="1CF677E0" w14:textId="77777777" w:rsidTr="00FA2C8E">
        <w:trPr>
          <w:trHeight w:val="360"/>
        </w:trPr>
        <w:tc>
          <w:tcPr>
            <w:tcW w:w="9211" w:type="dxa"/>
            <w:gridSpan w:val="4"/>
          </w:tcPr>
          <w:p w14:paraId="072B2350" w14:textId="77777777" w:rsidR="000B2F15" w:rsidRPr="00CF382D" w:rsidRDefault="000B2F15" w:rsidP="003A5B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382D">
              <w:rPr>
                <w:rFonts w:asciiTheme="minorHAnsi" w:hAnsiTheme="minorHAnsi" w:cstheme="minorHAnsi"/>
                <w:b/>
                <w:sz w:val="22"/>
                <w:szCs w:val="22"/>
              </w:rPr>
              <w:t>Address:</w:t>
            </w:r>
            <w:r w:rsidRPr="00CF38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B2F15" w:rsidRPr="00CF382D" w14:paraId="059B5D81" w14:textId="77777777" w:rsidTr="00FA2C8E">
        <w:trPr>
          <w:trHeight w:val="360"/>
        </w:trPr>
        <w:tc>
          <w:tcPr>
            <w:tcW w:w="4596" w:type="dxa"/>
          </w:tcPr>
          <w:p w14:paraId="36618E9D" w14:textId="77777777" w:rsidR="000B2F15" w:rsidRPr="00CF382D" w:rsidRDefault="000B2F15" w:rsidP="003A5B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382D">
              <w:rPr>
                <w:rFonts w:asciiTheme="minorHAnsi" w:hAnsiTheme="minorHAnsi" w:cstheme="minorHAnsi"/>
                <w:b/>
                <w:sz w:val="22"/>
                <w:szCs w:val="22"/>
              </w:rPr>
              <w:t>Date of Birth:</w:t>
            </w:r>
            <w:r w:rsidRPr="00CF382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15" w:type="dxa"/>
            <w:gridSpan w:val="3"/>
          </w:tcPr>
          <w:p w14:paraId="57A8E664" w14:textId="77777777" w:rsidR="000B2F15" w:rsidRPr="00CF382D" w:rsidRDefault="000B2F15" w:rsidP="003A5B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382D">
              <w:rPr>
                <w:rFonts w:asciiTheme="minorHAnsi" w:hAnsiTheme="minorHAnsi" w:cstheme="minorHAnsi"/>
                <w:b/>
                <w:sz w:val="22"/>
                <w:szCs w:val="22"/>
              </w:rPr>
              <w:t>Number of Years Living in Canada:</w:t>
            </w:r>
            <w:r w:rsidRPr="00CF382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0B2F15" w:rsidRPr="00CF382D" w14:paraId="3264215E" w14:textId="77777777" w:rsidTr="00FA2C8E">
        <w:trPr>
          <w:trHeight w:val="360"/>
        </w:trPr>
        <w:tc>
          <w:tcPr>
            <w:tcW w:w="9211" w:type="dxa"/>
            <w:gridSpan w:val="4"/>
          </w:tcPr>
          <w:p w14:paraId="345EC2CE" w14:textId="37F0A9B5" w:rsidR="000B2F15" w:rsidRPr="00CF382D" w:rsidRDefault="00542454" w:rsidP="003A5B82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The nominee is a Canadian C</w:t>
            </w:r>
            <w:r w:rsidR="000B2F15" w:rsidRPr="00CF382D">
              <w:rPr>
                <w:rFonts w:asciiTheme="minorHAnsi" w:hAnsiTheme="minorHAnsi" w:cstheme="minorHAnsi"/>
                <w:b/>
                <w:sz w:val="22"/>
                <w:szCs w:val="22"/>
              </w:rPr>
              <w:t>itizen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[ ]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P</w:t>
            </w:r>
            <w:r w:rsidR="000B2F15" w:rsidRPr="00CF38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ermanent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Resident 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[ ]</w:t>
            </w:r>
            <w:proofErr w:type="gramEnd"/>
            <w:r w:rsidR="000B2F15" w:rsidRPr="00CF382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(check off one)</w:t>
            </w:r>
          </w:p>
        </w:tc>
      </w:tr>
      <w:tr w:rsidR="000B2F15" w:rsidRPr="00CF382D" w14:paraId="0E7382F7" w14:textId="77777777" w:rsidTr="00FA2C8E">
        <w:trPr>
          <w:trHeight w:val="360"/>
        </w:trPr>
        <w:tc>
          <w:tcPr>
            <w:tcW w:w="9211" w:type="dxa"/>
            <w:gridSpan w:val="4"/>
          </w:tcPr>
          <w:p w14:paraId="4660E665" w14:textId="29881EDD" w:rsidR="000B2F15" w:rsidRPr="00CF382D" w:rsidRDefault="000B2F15" w:rsidP="003A5B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382D">
              <w:rPr>
                <w:rFonts w:asciiTheme="minorHAnsi" w:hAnsiTheme="minorHAnsi" w:cstheme="minorHAnsi"/>
                <w:b/>
                <w:sz w:val="22"/>
                <w:szCs w:val="22"/>
              </w:rPr>
              <w:t>Current Profession</w:t>
            </w:r>
            <w:r w:rsidR="005424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A2C8E">
              <w:rPr>
                <w:rFonts w:asciiTheme="minorHAnsi" w:hAnsiTheme="minorHAnsi" w:cstheme="minorHAnsi"/>
                <w:b/>
                <w:sz w:val="22"/>
                <w:szCs w:val="22"/>
              </w:rPr>
              <w:t>and/</w:t>
            </w:r>
            <w:r w:rsidR="005424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 </w:t>
            </w:r>
            <w:r w:rsidR="00C9151F">
              <w:rPr>
                <w:rFonts w:asciiTheme="minorHAnsi" w:hAnsiTheme="minorHAnsi" w:cstheme="minorHAnsi"/>
                <w:b/>
                <w:sz w:val="22"/>
                <w:szCs w:val="22"/>
              </w:rPr>
              <w:t>Level of Study</w:t>
            </w:r>
            <w:r w:rsidRPr="00CF382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CF38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B2F15" w:rsidRPr="00CF382D" w14:paraId="7D82F2B2" w14:textId="77777777" w:rsidTr="00FA2C8E">
        <w:trPr>
          <w:trHeight w:val="360"/>
        </w:trPr>
        <w:tc>
          <w:tcPr>
            <w:tcW w:w="9211" w:type="dxa"/>
            <w:gridSpan w:val="4"/>
          </w:tcPr>
          <w:p w14:paraId="00740225" w14:textId="34D08494" w:rsidR="000B2F15" w:rsidRPr="00CF382D" w:rsidRDefault="000B2F15" w:rsidP="003A5B82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382D">
              <w:rPr>
                <w:rFonts w:asciiTheme="minorHAnsi" w:hAnsiTheme="minorHAnsi" w:cstheme="minorHAnsi"/>
                <w:b/>
                <w:sz w:val="22"/>
                <w:szCs w:val="22"/>
              </w:rPr>
              <w:t>Industry</w:t>
            </w:r>
            <w:r w:rsidR="00C915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A2C8E">
              <w:rPr>
                <w:rFonts w:asciiTheme="minorHAnsi" w:hAnsiTheme="minorHAnsi" w:cstheme="minorHAnsi"/>
                <w:b/>
                <w:sz w:val="22"/>
                <w:szCs w:val="22"/>
              </w:rPr>
              <w:t>and/</w:t>
            </w:r>
            <w:r w:rsidR="00C9151F">
              <w:rPr>
                <w:rFonts w:asciiTheme="minorHAnsi" w:hAnsiTheme="minorHAnsi" w:cstheme="minorHAnsi"/>
                <w:b/>
                <w:sz w:val="22"/>
                <w:szCs w:val="22"/>
              </w:rPr>
              <w:t>or Field of Study</w:t>
            </w:r>
            <w:r w:rsidRPr="00CF382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CF382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0B2F15" w:rsidRPr="00CF382D" w14:paraId="20F03314" w14:textId="77777777" w:rsidTr="00FA2C8E">
        <w:trPr>
          <w:trHeight w:val="360"/>
        </w:trPr>
        <w:tc>
          <w:tcPr>
            <w:tcW w:w="9211" w:type="dxa"/>
            <w:gridSpan w:val="4"/>
          </w:tcPr>
          <w:p w14:paraId="23A58BC8" w14:textId="4015E3DB" w:rsidR="000B2F15" w:rsidRPr="00CF382D" w:rsidRDefault="000B2F15" w:rsidP="003A5B82">
            <w:pPr>
              <w:widowContro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382D">
              <w:rPr>
                <w:rFonts w:asciiTheme="minorHAnsi" w:hAnsiTheme="minorHAnsi" w:cstheme="minorHAnsi"/>
                <w:b/>
                <w:sz w:val="22"/>
                <w:szCs w:val="22"/>
              </w:rPr>
              <w:t>Company</w:t>
            </w:r>
            <w:r w:rsidR="00C915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A2C8E">
              <w:rPr>
                <w:rFonts w:asciiTheme="minorHAnsi" w:hAnsiTheme="minorHAnsi" w:cstheme="minorHAnsi"/>
                <w:b/>
                <w:sz w:val="22"/>
                <w:szCs w:val="22"/>
              </w:rPr>
              <w:t>and/</w:t>
            </w:r>
            <w:r w:rsidR="00C915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 Educational </w:t>
            </w:r>
            <w:r w:rsidRPr="00CF382D">
              <w:rPr>
                <w:rFonts w:asciiTheme="minorHAnsi" w:hAnsiTheme="minorHAnsi" w:cstheme="minorHAnsi"/>
                <w:b/>
                <w:sz w:val="22"/>
                <w:szCs w:val="22"/>
              </w:rPr>
              <w:t>Institution:</w:t>
            </w:r>
            <w:r w:rsidRPr="00CF382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</w:tbl>
    <w:p w14:paraId="39E43B51" w14:textId="77777777" w:rsidR="000B2F15" w:rsidRPr="00CF382D" w:rsidRDefault="000B2F15" w:rsidP="003A5B82">
      <w:pPr>
        <w:widowControl w:val="0"/>
        <w:rPr>
          <w:rFonts w:cstheme="minorHAnsi"/>
          <w:sz w:val="22"/>
          <w:szCs w:val="22"/>
        </w:rPr>
      </w:pPr>
    </w:p>
    <w:p w14:paraId="03C45CFC" w14:textId="77777777" w:rsidR="000B2F15" w:rsidRPr="00CF382D" w:rsidRDefault="000B2F15" w:rsidP="003A5B82">
      <w:pPr>
        <w:widowControl w:val="0"/>
        <w:rPr>
          <w:rFonts w:cstheme="minorHAnsi"/>
          <w:sz w:val="22"/>
          <w:szCs w:val="22"/>
        </w:rPr>
      </w:pPr>
    </w:p>
    <w:p w14:paraId="1F2FD8C3" w14:textId="77777777" w:rsidR="000B2F15" w:rsidRPr="00CF382D" w:rsidRDefault="000B2F15" w:rsidP="003A5B82">
      <w:pPr>
        <w:widowControl w:val="0"/>
        <w:spacing w:after="120"/>
        <w:rPr>
          <w:rFonts w:cstheme="minorHAnsi"/>
          <w:b/>
          <w:bCs/>
        </w:rPr>
      </w:pPr>
      <w:r w:rsidRPr="00CF382D">
        <w:rPr>
          <w:rFonts w:cstheme="minorHAnsi"/>
          <w:b/>
          <w:bCs/>
        </w:rPr>
        <w:t>NOMINEE’S ACHIEVEMENTS AND CONTRIBUTIONS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211"/>
      </w:tblGrid>
      <w:tr w:rsidR="000B2F15" w:rsidRPr="00CF382D" w14:paraId="5A15F05D" w14:textId="77777777" w:rsidTr="00056380">
        <w:tc>
          <w:tcPr>
            <w:tcW w:w="9931" w:type="dxa"/>
          </w:tcPr>
          <w:p w14:paraId="099B6093" w14:textId="77777777" w:rsidR="000B2F15" w:rsidRPr="00CF382D" w:rsidRDefault="000B2F15" w:rsidP="003A5B82">
            <w:pPr>
              <w:pStyle w:val="NormalWeb"/>
              <w:widowControl w:val="0"/>
              <w:spacing w:before="0" w:beforeAutospacing="0" w:after="0" w:afterAutospacing="0"/>
              <w:rPr>
                <w:rFonts w:asciiTheme="minorHAnsi" w:eastAsiaTheme="minorEastAsia" w:hAnsiTheme="minorHAnsi" w:cstheme="minorHAnsi"/>
              </w:rPr>
            </w:pPr>
            <w:r w:rsidRPr="00CF382D">
              <w:rPr>
                <w:rFonts w:asciiTheme="minorHAnsi" w:hAnsiTheme="minorHAnsi" w:cstheme="minorHAnsi"/>
                <w:b/>
                <w:sz w:val="22"/>
                <w:szCs w:val="22"/>
              </w:rPr>
              <w:t>Executive Summary:</w:t>
            </w:r>
            <w:r w:rsidRPr="00CF382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Summarize </w:t>
            </w:r>
            <w:r w:rsidRPr="00CF382D">
              <w:rPr>
                <w:rFonts w:asciiTheme="minorHAnsi" w:hAnsiTheme="minorHAnsi" w:cstheme="minorHAnsi"/>
              </w:rPr>
              <w:t xml:space="preserve">in 100 words or less why you think the nominee is a deserving candidate  </w:t>
            </w:r>
          </w:p>
          <w:p w14:paraId="28D48F91" w14:textId="77777777" w:rsidR="000B2F15" w:rsidRPr="00CF382D" w:rsidRDefault="000B2F15" w:rsidP="003A5B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946EEF" w14:textId="77777777" w:rsidR="000B2F15" w:rsidRPr="00CF382D" w:rsidRDefault="000B2F15" w:rsidP="003A5B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C3BB86" w14:textId="77777777" w:rsidR="000B2F15" w:rsidRPr="00CF382D" w:rsidRDefault="000B2F15" w:rsidP="003A5B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FDFE69" w14:textId="77777777" w:rsidR="000B2F15" w:rsidRPr="00CF382D" w:rsidRDefault="000B2F15" w:rsidP="003A5B82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B2F15" w:rsidRPr="00CF382D" w14:paraId="411CFF00" w14:textId="77777777" w:rsidTr="00056380">
        <w:tc>
          <w:tcPr>
            <w:tcW w:w="9931" w:type="dxa"/>
          </w:tcPr>
          <w:p w14:paraId="16B3011F" w14:textId="0884421C" w:rsidR="000B2F15" w:rsidRPr="00CF382D" w:rsidRDefault="000B2F15" w:rsidP="003A5B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38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Describe </w:t>
            </w:r>
            <w:r w:rsidRPr="00CF382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in detail </w:t>
            </w:r>
            <w:r w:rsidRPr="00CF38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nominee’s main achievement</w:t>
            </w:r>
            <w:r w:rsidR="004208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Pr="00CF38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contribution</w:t>
            </w:r>
            <w:r w:rsidR="004208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project and </w:t>
            </w:r>
            <w:r w:rsidR="00420853" w:rsidRPr="00CF38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activit</w:t>
            </w:r>
            <w:r w:rsidR="004208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  <w:r w:rsidR="00420853" w:rsidRPr="00CF38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CF38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that are the basis of your nomination. </w:t>
            </w:r>
            <w:r w:rsidRPr="00CF382D">
              <w:rPr>
                <w:rFonts w:asciiTheme="minorHAnsi" w:hAnsiTheme="minorHAnsi" w:cstheme="minorHAnsi"/>
                <w:sz w:val="22"/>
                <w:szCs w:val="22"/>
              </w:rPr>
              <w:t xml:space="preserve">Please include, where applicable, </w:t>
            </w:r>
            <w:r w:rsidR="00420853">
              <w:rPr>
                <w:rFonts w:asciiTheme="minorHAnsi" w:hAnsiTheme="minorHAnsi" w:cstheme="minorHAnsi"/>
                <w:sz w:val="22"/>
                <w:szCs w:val="22"/>
              </w:rPr>
              <w:t xml:space="preserve">what it is, </w:t>
            </w:r>
            <w:r w:rsidRPr="00CF382D">
              <w:rPr>
                <w:rFonts w:asciiTheme="minorHAnsi" w:hAnsiTheme="minorHAnsi" w:cstheme="minorHAnsi"/>
                <w:sz w:val="22"/>
                <w:szCs w:val="22"/>
              </w:rPr>
              <w:t xml:space="preserve">why and how they started the activity, the start and end dates, the nominee’s role in it, the relationship of the activity to the nominee’s work or study, </w:t>
            </w:r>
            <w:r w:rsidR="00420853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Pr="00CF382D">
              <w:rPr>
                <w:rFonts w:asciiTheme="minorHAnsi" w:hAnsiTheme="minorHAnsi" w:cstheme="minorHAnsi"/>
                <w:sz w:val="22"/>
                <w:szCs w:val="22"/>
              </w:rPr>
              <w:t>the outcomes, significance</w:t>
            </w:r>
            <w:r w:rsidR="00EA31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F382D">
              <w:rPr>
                <w:rFonts w:asciiTheme="minorHAnsi" w:hAnsiTheme="minorHAnsi" w:cstheme="minorHAnsi"/>
                <w:sz w:val="22"/>
                <w:szCs w:val="22"/>
              </w:rPr>
              <w:t>and impact of the activity. Please also indicate if this is a volunteer-based activity. You can include more than one relevant activity</w:t>
            </w:r>
            <w:r w:rsidR="00420853">
              <w:rPr>
                <w:rFonts w:asciiTheme="minorHAnsi" w:hAnsiTheme="minorHAnsi" w:cstheme="minorHAnsi"/>
                <w:sz w:val="22"/>
                <w:szCs w:val="22"/>
              </w:rPr>
              <w:t>, project, achievement or contribution</w:t>
            </w:r>
            <w:r w:rsidRPr="00CF382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A3139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="0052470C">
              <w:rPr>
                <w:rFonts w:asciiTheme="minorHAnsi" w:hAnsiTheme="minorHAnsi" w:cstheme="minorHAnsi"/>
                <w:sz w:val="22"/>
                <w:szCs w:val="22"/>
              </w:rPr>
              <w:t>rovide evidence and p</w:t>
            </w:r>
            <w:r w:rsidR="00EA3139">
              <w:rPr>
                <w:rFonts w:asciiTheme="minorHAnsi" w:hAnsiTheme="minorHAnsi" w:cstheme="minorHAnsi"/>
                <w:sz w:val="22"/>
                <w:szCs w:val="22"/>
              </w:rPr>
              <w:t>roof whenever possible</w:t>
            </w:r>
            <w:r w:rsidR="005247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C3EB3DD" w14:textId="77777777" w:rsidR="000B2F15" w:rsidRPr="00CF382D" w:rsidRDefault="000B2F15" w:rsidP="003A5B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870891" w14:textId="77777777" w:rsidR="000B2F15" w:rsidRPr="00CF382D" w:rsidRDefault="000B2F15" w:rsidP="003A5B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607014" w14:textId="77777777" w:rsidR="000B2F15" w:rsidRPr="00CF382D" w:rsidRDefault="000B2F15" w:rsidP="003A5B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B87B18" w14:textId="77777777" w:rsidR="000B2F15" w:rsidRPr="00CF382D" w:rsidRDefault="000B2F15" w:rsidP="003A5B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571AAA" w14:textId="77777777" w:rsidR="000B2F15" w:rsidRPr="00CF382D" w:rsidRDefault="000B2F15" w:rsidP="003A5B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A6C886" w14:textId="77777777" w:rsidR="000B2F15" w:rsidRPr="00CF382D" w:rsidRDefault="000B2F15" w:rsidP="003A5B8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89D780" w14:textId="45FAE18F" w:rsidR="000B2F15" w:rsidRPr="00CF382D" w:rsidRDefault="000B2F15" w:rsidP="003A5B82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06F7101" w14:textId="77777777" w:rsidR="000B2F15" w:rsidRPr="00CF382D" w:rsidRDefault="000B2F15" w:rsidP="003A5B82">
      <w:pPr>
        <w:widowControl w:val="0"/>
        <w:rPr>
          <w:rFonts w:cstheme="minorHAnsi"/>
          <w:b/>
          <w:sz w:val="22"/>
          <w:szCs w:val="22"/>
        </w:rPr>
      </w:pPr>
    </w:p>
    <w:p w14:paraId="1E4EEA37" w14:textId="44ABF2CE" w:rsidR="000B2F15" w:rsidRPr="00420853" w:rsidRDefault="00420853" w:rsidP="003A5B82">
      <w:pPr>
        <w:widowControl w:val="0"/>
        <w:spacing w:line="0" w:lineRule="atLeast"/>
        <w:rPr>
          <w:rFonts w:cstheme="minorHAnsi"/>
          <w:b/>
        </w:rPr>
      </w:pPr>
      <w:r w:rsidRPr="00420853">
        <w:rPr>
          <w:rFonts w:cstheme="minorHAnsi"/>
          <w:b/>
        </w:rPr>
        <w:t>NOMINATOR INFORMATION</w:t>
      </w:r>
    </w:p>
    <w:p w14:paraId="547BF1F5" w14:textId="77777777" w:rsidR="000B2F15" w:rsidRPr="00CF382D" w:rsidRDefault="000B2F15" w:rsidP="003A5B82">
      <w:pPr>
        <w:widowControl w:val="0"/>
        <w:spacing w:line="0" w:lineRule="atLeast"/>
        <w:rPr>
          <w:rFonts w:cstheme="minorHAnsi"/>
          <w:sz w:val="22"/>
          <w:szCs w:val="22"/>
        </w:rPr>
      </w:pPr>
    </w:p>
    <w:tbl>
      <w:tblPr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223"/>
      </w:tblGrid>
      <w:tr w:rsidR="000B2F15" w:rsidRPr="00CF382D" w14:paraId="364520D5" w14:textId="77777777" w:rsidTr="00E604B8">
        <w:trPr>
          <w:trHeight w:hRule="exact" w:val="340"/>
          <w:jc w:val="center"/>
        </w:trPr>
        <w:tc>
          <w:tcPr>
            <w:tcW w:w="4106" w:type="dxa"/>
          </w:tcPr>
          <w:p w14:paraId="31FE23C3" w14:textId="6904C5C3" w:rsidR="000B2F15" w:rsidRPr="00CF382D" w:rsidRDefault="000B2F15" w:rsidP="003A5B82">
            <w:pPr>
              <w:widowControl w:val="0"/>
              <w:spacing w:line="0" w:lineRule="atLeast"/>
              <w:rPr>
                <w:rFonts w:cstheme="minorHAnsi"/>
                <w:sz w:val="22"/>
                <w:szCs w:val="22"/>
              </w:rPr>
            </w:pPr>
            <w:r w:rsidRPr="00CF382D">
              <w:rPr>
                <w:rFonts w:cstheme="minorHAnsi"/>
                <w:sz w:val="22"/>
                <w:szCs w:val="22"/>
              </w:rPr>
              <w:t>First Name</w:t>
            </w:r>
            <w:r w:rsidRPr="00CF382D">
              <w:rPr>
                <w:rFonts w:cstheme="minorHAnsi"/>
                <w:sz w:val="22"/>
                <w:szCs w:val="22"/>
              </w:rPr>
              <w:t>：</w:t>
            </w:r>
          </w:p>
        </w:tc>
        <w:tc>
          <w:tcPr>
            <w:tcW w:w="5223" w:type="dxa"/>
          </w:tcPr>
          <w:p w14:paraId="7DAECEEC" w14:textId="7723B270" w:rsidR="000B2F15" w:rsidRPr="00CF382D" w:rsidRDefault="000B2F15" w:rsidP="003A5B82">
            <w:pPr>
              <w:widowControl w:val="0"/>
              <w:spacing w:line="0" w:lineRule="atLeast"/>
              <w:rPr>
                <w:rFonts w:cstheme="minorHAnsi"/>
                <w:sz w:val="22"/>
                <w:szCs w:val="22"/>
              </w:rPr>
            </w:pPr>
            <w:r w:rsidRPr="00CF382D">
              <w:rPr>
                <w:rFonts w:cstheme="minorHAnsi"/>
                <w:sz w:val="22"/>
                <w:szCs w:val="22"/>
              </w:rPr>
              <w:t>Last Name</w:t>
            </w:r>
            <w:r w:rsidRPr="00CF382D">
              <w:rPr>
                <w:rFonts w:cstheme="minorHAnsi"/>
                <w:sz w:val="22"/>
                <w:szCs w:val="22"/>
              </w:rPr>
              <w:t>：</w:t>
            </w:r>
          </w:p>
        </w:tc>
      </w:tr>
      <w:tr w:rsidR="000B2F15" w:rsidRPr="00CF382D" w14:paraId="216F0A32" w14:textId="77777777" w:rsidTr="00E604B8">
        <w:trPr>
          <w:trHeight w:hRule="exact" w:val="340"/>
          <w:jc w:val="center"/>
        </w:trPr>
        <w:tc>
          <w:tcPr>
            <w:tcW w:w="9329" w:type="dxa"/>
            <w:gridSpan w:val="2"/>
          </w:tcPr>
          <w:p w14:paraId="150950D7" w14:textId="2F816268" w:rsidR="000B2F15" w:rsidRPr="00CF382D" w:rsidRDefault="000B2F15" w:rsidP="003A5B82">
            <w:pPr>
              <w:widowControl w:val="0"/>
              <w:spacing w:line="0" w:lineRule="atLeast"/>
              <w:rPr>
                <w:rFonts w:cstheme="minorHAnsi"/>
                <w:sz w:val="22"/>
                <w:szCs w:val="22"/>
              </w:rPr>
            </w:pPr>
            <w:r w:rsidRPr="00CF382D">
              <w:rPr>
                <w:rFonts w:cstheme="minorHAnsi"/>
                <w:sz w:val="22"/>
                <w:szCs w:val="22"/>
              </w:rPr>
              <w:t>Address</w:t>
            </w:r>
            <w:r w:rsidRPr="00CF382D">
              <w:rPr>
                <w:rFonts w:cstheme="minorHAnsi"/>
                <w:sz w:val="22"/>
                <w:szCs w:val="22"/>
              </w:rPr>
              <w:t>：</w:t>
            </w:r>
          </w:p>
        </w:tc>
      </w:tr>
      <w:tr w:rsidR="000B2F15" w:rsidRPr="00CF382D" w14:paraId="0CD4A50E" w14:textId="77777777" w:rsidTr="00E604B8">
        <w:trPr>
          <w:trHeight w:hRule="exact" w:val="340"/>
          <w:jc w:val="center"/>
        </w:trPr>
        <w:tc>
          <w:tcPr>
            <w:tcW w:w="4106" w:type="dxa"/>
          </w:tcPr>
          <w:p w14:paraId="3BE6DB95" w14:textId="11A90308" w:rsidR="000B2F15" w:rsidRPr="00CF382D" w:rsidRDefault="000B2F15" w:rsidP="003A5B82">
            <w:pPr>
              <w:widowControl w:val="0"/>
              <w:spacing w:line="0" w:lineRule="atLeast"/>
              <w:rPr>
                <w:rFonts w:cstheme="minorHAnsi"/>
                <w:sz w:val="22"/>
                <w:szCs w:val="22"/>
              </w:rPr>
            </w:pPr>
            <w:r w:rsidRPr="00CF382D">
              <w:rPr>
                <w:rFonts w:cstheme="minorHAnsi"/>
                <w:sz w:val="22"/>
                <w:szCs w:val="22"/>
              </w:rPr>
              <w:t>Phone</w:t>
            </w:r>
            <w:r w:rsidRPr="00CF382D">
              <w:rPr>
                <w:rFonts w:cstheme="minorHAnsi"/>
                <w:sz w:val="22"/>
                <w:szCs w:val="22"/>
              </w:rPr>
              <w:t>：</w:t>
            </w:r>
          </w:p>
        </w:tc>
        <w:tc>
          <w:tcPr>
            <w:tcW w:w="5223" w:type="dxa"/>
          </w:tcPr>
          <w:p w14:paraId="2282BE8B" w14:textId="4F47F798" w:rsidR="000B2F15" w:rsidRPr="00CF382D" w:rsidRDefault="00481C45" w:rsidP="003A5B82">
            <w:pPr>
              <w:widowControl w:val="0"/>
              <w:spacing w:line="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Email:</w:t>
            </w:r>
          </w:p>
        </w:tc>
      </w:tr>
      <w:tr w:rsidR="000B2F15" w:rsidRPr="00CF382D" w14:paraId="2C1E83A3" w14:textId="77777777" w:rsidTr="00E604B8">
        <w:trPr>
          <w:trHeight w:hRule="exact" w:val="340"/>
          <w:jc w:val="center"/>
        </w:trPr>
        <w:tc>
          <w:tcPr>
            <w:tcW w:w="9329" w:type="dxa"/>
            <w:gridSpan w:val="2"/>
          </w:tcPr>
          <w:p w14:paraId="4D4A07EA" w14:textId="60141755" w:rsidR="000B2F15" w:rsidRPr="00CF382D" w:rsidRDefault="000B2F15" w:rsidP="003A5B82">
            <w:pPr>
              <w:widowControl w:val="0"/>
              <w:spacing w:line="0" w:lineRule="atLeast"/>
              <w:rPr>
                <w:rFonts w:cstheme="minorHAnsi"/>
                <w:sz w:val="22"/>
                <w:szCs w:val="22"/>
              </w:rPr>
            </w:pPr>
            <w:r w:rsidRPr="00CF382D">
              <w:rPr>
                <w:rFonts w:cstheme="minorHAnsi"/>
                <w:sz w:val="22"/>
                <w:szCs w:val="22"/>
              </w:rPr>
              <w:t>Company/Organization</w:t>
            </w:r>
            <w:r w:rsidRPr="00CF382D">
              <w:rPr>
                <w:rFonts w:cstheme="minorHAnsi"/>
                <w:sz w:val="22"/>
                <w:szCs w:val="22"/>
              </w:rPr>
              <w:t>：</w:t>
            </w:r>
          </w:p>
        </w:tc>
      </w:tr>
      <w:tr w:rsidR="000B2F15" w:rsidRPr="00CF382D" w14:paraId="63436522" w14:textId="77777777" w:rsidTr="00E604B8">
        <w:trPr>
          <w:trHeight w:hRule="exact" w:val="340"/>
          <w:jc w:val="center"/>
        </w:trPr>
        <w:tc>
          <w:tcPr>
            <w:tcW w:w="9329" w:type="dxa"/>
            <w:gridSpan w:val="2"/>
          </w:tcPr>
          <w:p w14:paraId="29ACBFB6" w14:textId="7DD011DC" w:rsidR="000B2F15" w:rsidRPr="00CF382D" w:rsidRDefault="000B2F15" w:rsidP="003A5B82">
            <w:pPr>
              <w:widowControl w:val="0"/>
              <w:spacing w:line="0" w:lineRule="atLeast"/>
              <w:rPr>
                <w:rFonts w:cstheme="minorHAnsi"/>
                <w:sz w:val="22"/>
                <w:szCs w:val="22"/>
              </w:rPr>
            </w:pPr>
            <w:r w:rsidRPr="00CF382D">
              <w:rPr>
                <w:rFonts w:cstheme="minorHAnsi"/>
                <w:sz w:val="22"/>
                <w:szCs w:val="22"/>
              </w:rPr>
              <w:t>Title/Current Position</w:t>
            </w:r>
            <w:r w:rsidRPr="00CF382D">
              <w:rPr>
                <w:rFonts w:cstheme="minorHAnsi"/>
                <w:sz w:val="22"/>
                <w:szCs w:val="22"/>
              </w:rPr>
              <w:t>：</w:t>
            </w:r>
          </w:p>
        </w:tc>
      </w:tr>
    </w:tbl>
    <w:p w14:paraId="2B8BB626" w14:textId="77777777" w:rsidR="000B2F15" w:rsidRPr="00CF382D" w:rsidRDefault="000B2F15" w:rsidP="003A5B82">
      <w:pPr>
        <w:widowControl w:val="0"/>
        <w:rPr>
          <w:rFonts w:cstheme="minorHAnsi"/>
          <w:sz w:val="22"/>
          <w:szCs w:val="22"/>
        </w:rPr>
      </w:pPr>
    </w:p>
    <w:p w14:paraId="29D79FC1" w14:textId="77777777" w:rsidR="000B2F15" w:rsidRPr="00CF382D" w:rsidRDefault="000B2F15" w:rsidP="003A5B82">
      <w:pPr>
        <w:widowControl w:val="0"/>
        <w:rPr>
          <w:rFonts w:cstheme="minorHAnsi"/>
          <w:sz w:val="22"/>
          <w:szCs w:val="22"/>
        </w:rPr>
      </w:pPr>
    </w:p>
    <w:p w14:paraId="501881AF" w14:textId="77777777" w:rsidR="000B2F15" w:rsidRPr="00CF382D" w:rsidRDefault="000B2F15" w:rsidP="003A5B82">
      <w:pPr>
        <w:widowControl w:val="0"/>
        <w:rPr>
          <w:rFonts w:cstheme="minorHAnsi"/>
          <w:sz w:val="22"/>
          <w:szCs w:val="22"/>
        </w:rPr>
      </w:pPr>
      <w:r w:rsidRPr="00CF382D">
        <w:rPr>
          <w:rFonts w:cstheme="minorHAnsi"/>
          <w:sz w:val="22"/>
          <w:szCs w:val="22"/>
        </w:rPr>
        <w:t xml:space="preserve">I certify that all of the information provided above is true. </w:t>
      </w:r>
    </w:p>
    <w:p w14:paraId="5733F6DB" w14:textId="77777777" w:rsidR="000B2F15" w:rsidRPr="00CF382D" w:rsidRDefault="000B2F15" w:rsidP="003A5B82">
      <w:pPr>
        <w:widowControl w:val="0"/>
        <w:rPr>
          <w:rFonts w:cstheme="minorHAnsi"/>
          <w:sz w:val="22"/>
          <w:szCs w:val="22"/>
        </w:rPr>
      </w:pPr>
    </w:p>
    <w:p w14:paraId="7F92190E" w14:textId="77777777" w:rsidR="000B2F15" w:rsidRPr="00CF382D" w:rsidRDefault="000B2F15" w:rsidP="003A5B82">
      <w:pPr>
        <w:widowControl w:val="0"/>
        <w:rPr>
          <w:rFonts w:cstheme="minorHAnsi"/>
          <w:sz w:val="22"/>
          <w:szCs w:val="22"/>
        </w:rPr>
      </w:pPr>
    </w:p>
    <w:p w14:paraId="22D824B3" w14:textId="77777777" w:rsidR="000B2F15" w:rsidRPr="00CF382D" w:rsidRDefault="000B2F15" w:rsidP="003A5B82">
      <w:pPr>
        <w:widowControl w:val="0"/>
        <w:rPr>
          <w:rFonts w:cstheme="minorHAnsi"/>
          <w:sz w:val="22"/>
          <w:szCs w:val="22"/>
        </w:rPr>
      </w:pPr>
    </w:p>
    <w:p w14:paraId="5904AF2F" w14:textId="6C2F8CB2" w:rsidR="000B2F15" w:rsidRPr="00CF382D" w:rsidRDefault="000B2F15" w:rsidP="003A5B82">
      <w:pPr>
        <w:widowControl w:val="0"/>
        <w:rPr>
          <w:rFonts w:cstheme="minorHAnsi"/>
          <w:sz w:val="22"/>
          <w:szCs w:val="22"/>
        </w:rPr>
      </w:pPr>
      <w:r w:rsidRPr="00CF382D">
        <w:rPr>
          <w:rFonts w:cstheme="minorHAnsi"/>
          <w:sz w:val="22"/>
          <w:szCs w:val="22"/>
        </w:rPr>
        <w:t>________________________________</w:t>
      </w:r>
      <w:r w:rsidRPr="00CF382D">
        <w:rPr>
          <w:rFonts w:cstheme="minorHAnsi"/>
          <w:sz w:val="22"/>
          <w:szCs w:val="22"/>
        </w:rPr>
        <w:tab/>
      </w:r>
      <w:r w:rsidRPr="00CF382D">
        <w:rPr>
          <w:rFonts w:cstheme="minorHAnsi"/>
          <w:sz w:val="22"/>
          <w:szCs w:val="22"/>
        </w:rPr>
        <w:tab/>
      </w:r>
      <w:r w:rsidRPr="00CF382D">
        <w:rPr>
          <w:rFonts w:cstheme="minorHAnsi"/>
          <w:sz w:val="22"/>
          <w:szCs w:val="22"/>
        </w:rPr>
        <w:tab/>
      </w:r>
      <w:r w:rsidRPr="00CF382D">
        <w:rPr>
          <w:rFonts w:cstheme="minorHAnsi"/>
          <w:sz w:val="22"/>
          <w:szCs w:val="22"/>
        </w:rPr>
        <w:tab/>
        <w:t>_______________________________</w:t>
      </w:r>
    </w:p>
    <w:p w14:paraId="23C174D8" w14:textId="77356FC3" w:rsidR="000B2F15" w:rsidRPr="00CF382D" w:rsidRDefault="000B2F15" w:rsidP="003A5B82">
      <w:pPr>
        <w:widowControl w:val="0"/>
        <w:rPr>
          <w:rFonts w:cstheme="minorHAnsi"/>
          <w:sz w:val="22"/>
          <w:szCs w:val="22"/>
        </w:rPr>
      </w:pPr>
      <w:r w:rsidRPr="00CF382D">
        <w:rPr>
          <w:rFonts w:cstheme="minorHAnsi"/>
          <w:sz w:val="22"/>
          <w:szCs w:val="22"/>
        </w:rPr>
        <w:t xml:space="preserve">Nominator Signature                       </w:t>
      </w:r>
      <w:r w:rsidRPr="00CF382D">
        <w:rPr>
          <w:rFonts w:cstheme="minorHAnsi"/>
          <w:sz w:val="22"/>
          <w:szCs w:val="22"/>
        </w:rPr>
        <w:tab/>
      </w:r>
      <w:r w:rsidRPr="00CF382D">
        <w:rPr>
          <w:rFonts w:cstheme="minorHAnsi"/>
          <w:sz w:val="22"/>
          <w:szCs w:val="22"/>
        </w:rPr>
        <w:tab/>
      </w:r>
      <w:r w:rsidRPr="00CF382D">
        <w:rPr>
          <w:rFonts w:cstheme="minorHAnsi"/>
          <w:sz w:val="22"/>
          <w:szCs w:val="22"/>
        </w:rPr>
        <w:tab/>
        <w:t xml:space="preserve">                Date</w:t>
      </w:r>
    </w:p>
    <w:p w14:paraId="4FAC42FB" w14:textId="77777777" w:rsidR="000B2F15" w:rsidRPr="00CF382D" w:rsidRDefault="000B2F15" w:rsidP="003A5B82">
      <w:pPr>
        <w:widowControl w:val="0"/>
        <w:spacing w:line="0" w:lineRule="atLeast"/>
        <w:jc w:val="center"/>
        <w:rPr>
          <w:rFonts w:cstheme="minorHAnsi"/>
          <w:sz w:val="22"/>
          <w:szCs w:val="22"/>
        </w:rPr>
      </w:pPr>
    </w:p>
    <w:p w14:paraId="1E928016" w14:textId="77777777" w:rsidR="000B2F15" w:rsidRPr="00CF382D" w:rsidRDefault="000B2F15" w:rsidP="003A5B82">
      <w:pPr>
        <w:widowControl w:val="0"/>
        <w:rPr>
          <w:rFonts w:cstheme="minorHAnsi"/>
          <w:bCs/>
          <w:sz w:val="22"/>
          <w:szCs w:val="22"/>
        </w:rPr>
      </w:pPr>
    </w:p>
    <w:p w14:paraId="75488ADB" w14:textId="77777777" w:rsidR="000B2F15" w:rsidRPr="00CF382D" w:rsidRDefault="000B2F15" w:rsidP="003A5B82">
      <w:pPr>
        <w:widowControl w:val="0"/>
        <w:rPr>
          <w:rFonts w:cstheme="minorHAnsi"/>
          <w:bCs/>
          <w:sz w:val="22"/>
          <w:szCs w:val="22"/>
        </w:rPr>
      </w:pPr>
    </w:p>
    <w:p w14:paraId="56812DBA" w14:textId="7FFF42D4" w:rsidR="00974022" w:rsidRPr="00CF382D" w:rsidRDefault="00974022" w:rsidP="003A5B82">
      <w:pPr>
        <w:widowControl w:val="0"/>
        <w:jc w:val="center"/>
        <w:rPr>
          <w:rFonts w:cstheme="minorHAnsi"/>
          <w:bCs/>
        </w:rPr>
      </w:pPr>
    </w:p>
    <w:sectPr w:rsidR="00974022" w:rsidRPr="00CF382D" w:rsidSect="00B705F4">
      <w:headerReference w:type="default" r:id="rId12"/>
      <w:footerReference w:type="default" r:id="rId13"/>
      <w:pgSz w:w="12240" w:h="15840" w:code="1"/>
      <w:pgMar w:top="2016" w:right="1440" w:bottom="1440" w:left="1584" w:header="864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C26D0" w14:textId="77777777" w:rsidR="00472304" w:rsidRDefault="00472304" w:rsidP="00A167BE">
      <w:r>
        <w:separator/>
      </w:r>
    </w:p>
  </w:endnote>
  <w:endnote w:type="continuationSeparator" w:id="0">
    <w:p w14:paraId="77FF0422" w14:textId="77777777" w:rsidR="00472304" w:rsidRDefault="00472304" w:rsidP="00A1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EFD4" w14:textId="77777777" w:rsidR="0013047F" w:rsidRPr="00A64A30" w:rsidRDefault="00EC28E5" w:rsidP="00A64A30">
    <w:pPr>
      <w:pStyle w:val="Footer"/>
      <w:spacing w:before="120"/>
      <w:jc w:val="center"/>
      <w:rPr>
        <w:rFonts w:ascii="Interstate-Light" w:hAnsi="Interstate-Light"/>
        <w:color w:val="1778AC"/>
        <w:sz w:val="16"/>
        <w:szCs w:val="16"/>
      </w:rPr>
    </w:pPr>
    <w:r>
      <w:rPr>
        <w:rFonts w:ascii="Georgia" w:hAnsi="Georgia" w:cs="Georgia"/>
        <w:noProof/>
        <w:sz w:val="20"/>
        <w:szCs w:val="20"/>
        <w:lang w:eastAsia="zh-CN"/>
      </w:rPr>
      <w:drawing>
        <wp:anchor distT="0" distB="0" distL="114300" distR="114300" simplePos="0" relativeHeight="251659264" behindDoc="0" locked="0" layoutInCell="1" allowOverlap="1" wp14:anchorId="3650EA38" wp14:editId="59362728">
          <wp:simplePos x="0" y="0"/>
          <wp:positionH relativeFrom="rightMargin">
            <wp:posOffset>57150</wp:posOffset>
          </wp:positionH>
          <wp:positionV relativeFrom="paragraph">
            <wp:posOffset>-299720</wp:posOffset>
          </wp:positionV>
          <wp:extent cx="852170" cy="1057910"/>
          <wp:effectExtent l="0" t="0" r="5080" b="8890"/>
          <wp:wrapThrough wrapText="bothSides">
            <wp:wrapPolygon edited="0">
              <wp:start x="20280" y="0"/>
              <wp:lineTo x="9657" y="6612"/>
              <wp:lineTo x="6277" y="9724"/>
              <wp:lineTo x="6277" y="10502"/>
              <wp:lineTo x="9174" y="12836"/>
              <wp:lineTo x="7243" y="17503"/>
              <wp:lineTo x="7243" y="19059"/>
              <wp:lineTo x="10623" y="21393"/>
              <wp:lineTo x="11106" y="21393"/>
              <wp:lineTo x="21246" y="21393"/>
              <wp:lineTo x="21246" y="0"/>
              <wp:lineTo x="2028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256" b="16675"/>
                  <a:stretch/>
                </pic:blipFill>
                <pic:spPr bwMode="auto">
                  <a:xfrm>
                    <a:off x="0" y="0"/>
                    <a:ext cx="852170" cy="1057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nterstate-Light" w:hAnsi="Interstate-Light"/>
        <w:noProof/>
        <w:color w:val="1778AC"/>
        <w:sz w:val="16"/>
        <w:szCs w:val="16"/>
        <w:lang w:eastAsia="zh-CN"/>
      </w:rPr>
      <w:drawing>
        <wp:inline distT="0" distB="0" distL="0" distR="0" wp14:anchorId="0D8907F2" wp14:editId="5D027D4B">
          <wp:extent cx="5486400" cy="328295"/>
          <wp:effectExtent l="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 foot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8C13" w14:textId="77777777" w:rsidR="00472304" w:rsidRDefault="00472304" w:rsidP="00A167BE">
      <w:r>
        <w:separator/>
      </w:r>
    </w:p>
  </w:footnote>
  <w:footnote w:type="continuationSeparator" w:id="0">
    <w:p w14:paraId="6463476C" w14:textId="77777777" w:rsidR="00472304" w:rsidRDefault="00472304" w:rsidP="00A16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1B75" w14:textId="77777777" w:rsidR="0013047F" w:rsidRDefault="00A167BE" w:rsidP="00F14C27">
    <w:pPr>
      <w:pStyle w:val="Header"/>
    </w:pPr>
    <w:r>
      <w:rPr>
        <w:noProof/>
        <w:lang w:eastAsia="zh-CN"/>
      </w:rPr>
      <w:drawing>
        <wp:inline distT="0" distB="0" distL="0" distR="0" wp14:anchorId="162954EC" wp14:editId="4AABA7CB">
          <wp:extent cx="1468120" cy="570597"/>
          <wp:effectExtent l="0" t="0" r="0" b="1270"/>
          <wp:docPr id="1" name="Picture 3" descr="CPAC logo 8 tra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AC logo 8 tran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5374" cy="596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54914"/>
    <w:multiLevelType w:val="hybridMultilevel"/>
    <w:tmpl w:val="F2CE5794"/>
    <w:lvl w:ilvl="0" w:tplc="41D04F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C0087"/>
    <w:multiLevelType w:val="hybridMultilevel"/>
    <w:tmpl w:val="F356B15A"/>
    <w:lvl w:ilvl="0" w:tplc="6C1E4F42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C48A5"/>
    <w:multiLevelType w:val="hybridMultilevel"/>
    <w:tmpl w:val="2F1A55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A216E7"/>
    <w:multiLevelType w:val="hybridMultilevel"/>
    <w:tmpl w:val="85BCF706"/>
    <w:lvl w:ilvl="0" w:tplc="41D04F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8111D"/>
    <w:multiLevelType w:val="multilevel"/>
    <w:tmpl w:val="6A46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406B8D"/>
    <w:multiLevelType w:val="hybridMultilevel"/>
    <w:tmpl w:val="94726D1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53496495"/>
    <w:multiLevelType w:val="hybridMultilevel"/>
    <w:tmpl w:val="E59AC22E"/>
    <w:lvl w:ilvl="0" w:tplc="04090019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7" w15:restartNumberingAfterBreak="0">
    <w:nsid w:val="56E1359C"/>
    <w:multiLevelType w:val="hybridMultilevel"/>
    <w:tmpl w:val="1A1AD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E1221F"/>
    <w:multiLevelType w:val="hybridMultilevel"/>
    <w:tmpl w:val="FADA0658"/>
    <w:lvl w:ilvl="0" w:tplc="736EA922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F0AF4"/>
    <w:multiLevelType w:val="hybridMultilevel"/>
    <w:tmpl w:val="CC82114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0" w15:restartNumberingAfterBreak="0">
    <w:nsid w:val="689272DB"/>
    <w:multiLevelType w:val="hybridMultilevel"/>
    <w:tmpl w:val="EB92F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A3B95"/>
    <w:multiLevelType w:val="hybridMultilevel"/>
    <w:tmpl w:val="1FDE096E"/>
    <w:lvl w:ilvl="0" w:tplc="41D04F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098222">
    <w:abstractNumId w:val="10"/>
  </w:num>
  <w:num w:numId="2" w16cid:durableId="1943030210">
    <w:abstractNumId w:val="2"/>
  </w:num>
  <w:num w:numId="3" w16cid:durableId="976758354">
    <w:abstractNumId w:val="7"/>
  </w:num>
  <w:num w:numId="4" w16cid:durableId="1898737693">
    <w:abstractNumId w:val="9"/>
  </w:num>
  <w:num w:numId="5" w16cid:durableId="1283270230">
    <w:abstractNumId w:val="6"/>
  </w:num>
  <w:num w:numId="6" w16cid:durableId="619263869">
    <w:abstractNumId w:val="0"/>
  </w:num>
  <w:num w:numId="7" w16cid:durableId="1731687101">
    <w:abstractNumId w:val="11"/>
  </w:num>
  <w:num w:numId="8" w16cid:durableId="494338769">
    <w:abstractNumId w:val="3"/>
  </w:num>
  <w:num w:numId="9" w16cid:durableId="821701120">
    <w:abstractNumId w:val="4"/>
  </w:num>
  <w:num w:numId="10" w16cid:durableId="1814325397">
    <w:abstractNumId w:val="5"/>
  </w:num>
  <w:num w:numId="11" w16cid:durableId="17706625">
    <w:abstractNumId w:val="1"/>
  </w:num>
  <w:num w:numId="12" w16cid:durableId="14692034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E1"/>
    <w:rsid w:val="00051317"/>
    <w:rsid w:val="00057B1B"/>
    <w:rsid w:val="00087C04"/>
    <w:rsid w:val="000B2F15"/>
    <w:rsid w:val="000B60A2"/>
    <w:rsid w:val="000F7CA8"/>
    <w:rsid w:val="00112F72"/>
    <w:rsid w:val="0011372F"/>
    <w:rsid w:val="00117A37"/>
    <w:rsid w:val="0013047F"/>
    <w:rsid w:val="00252061"/>
    <w:rsid w:val="00263526"/>
    <w:rsid w:val="002812CA"/>
    <w:rsid w:val="00362705"/>
    <w:rsid w:val="00372DFF"/>
    <w:rsid w:val="003A5B82"/>
    <w:rsid w:val="003C41B1"/>
    <w:rsid w:val="00404803"/>
    <w:rsid w:val="00420853"/>
    <w:rsid w:val="00444F2D"/>
    <w:rsid w:val="00446F07"/>
    <w:rsid w:val="0046211B"/>
    <w:rsid w:val="00472304"/>
    <w:rsid w:val="00481C45"/>
    <w:rsid w:val="00495AE0"/>
    <w:rsid w:val="004E1B07"/>
    <w:rsid w:val="005226B5"/>
    <w:rsid w:val="0052470C"/>
    <w:rsid w:val="00534801"/>
    <w:rsid w:val="00542454"/>
    <w:rsid w:val="00556F7C"/>
    <w:rsid w:val="005A1925"/>
    <w:rsid w:val="00600F66"/>
    <w:rsid w:val="0061632C"/>
    <w:rsid w:val="00632F30"/>
    <w:rsid w:val="0066029A"/>
    <w:rsid w:val="00677DA5"/>
    <w:rsid w:val="006C1FB1"/>
    <w:rsid w:val="006C7F88"/>
    <w:rsid w:val="00716969"/>
    <w:rsid w:val="007174E1"/>
    <w:rsid w:val="007212C6"/>
    <w:rsid w:val="0077720B"/>
    <w:rsid w:val="007C0338"/>
    <w:rsid w:val="007F03DB"/>
    <w:rsid w:val="008379DB"/>
    <w:rsid w:val="00853F80"/>
    <w:rsid w:val="0086541D"/>
    <w:rsid w:val="00876D22"/>
    <w:rsid w:val="008A7CE3"/>
    <w:rsid w:val="008C0BEC"/>
    <w:rsid w:val="008D3FBB"/>
    <w:rsid w:val="008F4A38"/>
    <w:rsid w:val="009164CF"/>
    <w:rsid w:val="00930FCD"/>
    <w:rsid w:val="00942C15"/>
    <w:rsid w:val="00957415"/>
    <w:rsid w:val="009612AA"/>
    <w:rsid w:val="00971F66"/>
    <w:rsid w:val="00974022"/>
    <w:rsid w:val="009745BC"/>
    <w:rsid w:val="00975610"/>
    <w:rsid w:val="00986773"/>
    <w:rsid w:val="009974CD"/>
    <w:rsid w:val="009E4788"/>
    <w:rsid w:val="00A167BE"/>
    <w:rsid w:val="00A27C65"/>
    <w:rsid w:val="00A30D96"/>
    <w:rsid w:val="00A34F0F"/>
    <w:rsid w:val="00A62ABD"/>
    <w:rsid w:val="00A839CD"/>
    <w:rsid w:val="00A96C11"/>
    <w:rsid w:val="00AA7D0F"/>
    <w:rsid w:val="00AC7EBC"/>
    <w:rsid w:val="00AC7ED8"/>
    <w:rsid w:val="00B01BAB"/>
    <w:rsid w:val="00B03F85"/>
    <w:rsid w:val="00B1280E"/>
    <w:rsid w:val="00B705F4"/>
    <w:rsid w:val="00B93C14"/>
    <w:rsid w:val="00C726F8"/>
    <w:rsid w:val="00C74310"/>
    <w:rsid w:val="00C9151F"/>
    <w:rsid w:val="00C923E5"/>
    <w:rsid w:val="00CE016C"/>
    <w:rsid w:val="00CE4A47"/>
    <w:rsid w:val="00CF382D"/>
    <w:rsid w:val="00CF59BA"/>
    <w:rsid w:val="00D2205D"/>
    <w:rsid w:val="00D654FC"/>
    <w:rsid w:val="00DA7131"/>
    <w:rsid w:val="00DB4065"/>
    <w:rsid w:val="00DD3F49"/>
    <w:rsid w:val="00DE54A2"/>
    <w:rsid w:val="00DF17AD"/>
    <w:rsid w:val="00E04ECB"/>
    <w:rsid w:val="00E41B27"/>
    <w:rsid w:val="00E604B8"/>
    <w:rsid w:val="00E949F1"/>
    <w:rsid w:val="00E968B5"/>
    <w:rsid w:val="00E96DD4"/>
    <w:rsid w:val="00EA3139"/>
    <w:rsid w:val="00EC20D3"/>
    <w:rsid w:val="00EC28E5"/>
    <w:rsid w:val="00ED7B34"/>
    <w:rsid w:val="00EE2BD6"/>
    <w:rsid w:val="00F14C27"/>
    <w:rsid w:val="00F96F54"/>
    <w:rsid w:val="00FA2C8E"/>
    <w:rsid w:val="00FE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8A0D3"/>
  <w15:docId w15:val="{3D7A318E-B566-4147-822C-C5B7E8D0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4E1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495AE0"/>
    <w:pPr>
      <w:keepNext/>
      <w:jc w:val="center"/>
      <w:outlineLvl w:val="1"/>
    </w:pPr>
    <w:rPr>
      <w:rFonts w:ascii="Georgia" w:eastAsia="Times New Roman" w:hAnsi="Georgia" w:cs="Times New Roman"/>
      <w:b/>
      <w:sz w:val="28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4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4E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7174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74E1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4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4E1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74310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B705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Heading2Char">
    <w:name w:val="Heading 2 Char"/>
    <w:basedOn w:val="DefaultParagraphFont"/>
    <w:link w:val="Heading2"/>
    <w:rsid w:val="00495AE0"/>
    <w:rPr>
      <w:rFonts w:ascii="Georgia" w:eastAsia="Times New Roman" w:hAnsi="Georgia" w:cs="Times New Roman"/>
      <w:b/>
      <w:sz w:val="28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745BC"/>
  </w:style>
  <w:style w:type="character" w:customStyle="1" w:styleId="DateChar">
    <w:name w:val="Date Char"/>
    <w:basedOn w:val="DefaultParagraphFont"/>
    <w:link w:val="Date"/>
    <w:uiPriority w:val="99"/>
    <w:semiHidden/>
    <w:rsid w:val="009745BC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A19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C0BEC"/>
    <w:rPr>
      <w:b/>
      <w:bCs/>
    </w:rPr>
  </w:style>
  <w:style w:type="paragraph" w:customStyle="1" w:styleId="xmsonormal">
    <w:name w:val="x_msonormal"/>
    <w:basedOn w:val="Normal"/>
    <w:rsid w:val="00853F80"/>
    <w:rPr>
      <w:rFonts w:ascii="Calibri" w:hAnsi="Calibri" w:cs="Calibri"/>
      <w:sz w:val="22"/>
      <w:szCs w:val="22"/>
      <w:lang w:val="en-CA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53F8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2F15"/>
    <w:rPr>
      <w:rFonts w:ascii="Times New Roman" w:eastAsia="PMingLiU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6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.yang@cpac-canada.c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fice@cpac-canada.c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ffice@cpac-canada.c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pac-canada.ca/awar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e.yang@cpac-canada.c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Shi</dc:creator>
  <cp:lastModifiedBy>Joe Yang</cp:lastModifiedBy>
  <cp:revision>3</cp:revision>
  <cp:lastPrinted>2022-08-03T16:45:00Z</cp:lastPrinted>
  <dcterms:created xsi:type="dcterms:W3CDTF">2025-09-30T17:15:00Z</dcterms:created>
  <dcterms:modified xsi:type="dcterms:W3CDTF">2025-09-30T17:16:00Z</dcterms:modified>
</cp:coreProperties>
</file>